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center"/>
        <w:spacing w:before="0" w:beforeAutospacing="0" w:after="0" w:afterAutospacing="0" w:lineRule="auto" w:line="240"/>
        <w:rPr>
          <w:b w:val="1"/>
          <w:i w:val="0"/>
          <w:sz w:val="36"/>
          <w:spacing w:val="0"/>
          <w:w w:val="100"/>
          <w:rFonts w:ascii="宋体" w:cs="宋体" w:eastAsia="宋体" w:hAnsi="宋体" w:hint="eastAsia"/>
          <w:caps w:val="0"/>
        </w:rPr>
        <w:snapToGrid/>
        <w:textAlignment w:val="baseline"/>
      </w:pPr>
      <w:r>
        <w:rPr>
          <w:szCs w:val="36"/>
          <w:bCs/>
          <w:b w:val="1"/>
          <w:i w:val="0"/>
          <w:sz w:val="36"/>
          <w:spacing w:val="0"/>
          <w:w w:val="100"/>
          <w:rFonts w:ascii="宋体" w:cs="宋体" w:eastAsia="宋体" w:hAnsi="宋体" w:hint="eastAsia"/>
          <w:caps w:val="0"/>
        </w:rPr>
        <w:t>岳阳市城乡建设协会2021年上半年度工作报告</w:t>
      </w:r>
    </w:p>
    <w:p>
      <w:pPr>
        <w:jc w:val="center"/>
        <w:spacing w:before="0" w:beforeAutospacing="0" w:after="0" w:afterAutospacing="0" w:lineRule="auto" w:line="240"/>
        <w:rPr>
          <w:szCs w:val="36"/>
          <w:bCs/>
          <w:b w:val="1"/>
          <w:i w:val="0"/>
          <w:sz w:val="36"/>
          <w:spacing w:val="0"/>
          <w:w w:val="100"/>
          <w:rFonts w:ascii="宋体" w:cs="宋体" w:eastAsia="宋体" w:hAnsi="宋体" w:hint="eastAsia"/>
          <w:caps w:val="0"/>
        </w:rPr>
        <w:snapToGrid/>
        <w:textAlignment w:val="baseline"/>
      </w:pPr>
      <w:r>
        <w:rPr>
          <w:szCs w:val="32"/>
          <w:bCs w:val="0"/>
          <w:lang w:eastAsia="zh-CN"/>
          <w:b w:val="0"/>
          <w:i w:val="0"/>
          <w:sz w:val="32"/>
          <w:spacing w:val="0"/>
          <w:w w:val="100"/>
          <w:rFonts w:ascii="仿宋" w:cs="仿宋" w:eastAsia="仿宋" w:hAnsi="仿宋" w:hint="eastAsia"/>
          <w:caps w:val="0"/>
        </w:rPr>
        <w:t xml:space="preserve">邓   </w:t>
      </w:r>
      <w:r>
        <w:rPr>
          <w:szCs w:val="32"/>
          <w:bCs w:val="0"/>
          <w:lang w:val="en-US" w:eastAsia="zh-CN"/>
          <w:b w:val="0"/>
          <w:i w:val="0"/>
          <w:sz w:val="32"/>
          <w:spacing w:val="0"/>
          <w:w w:val="100"/>
          <w:rFonts w:ascii="仿宋" w:cs="仿宋" w:eastAsia="仿宋" w:hAnsi="仿宋" w:hint="eastAsia"/>
          <w:caps w:val="0"/>
        </w:rPr>
        <w:t>亮</w:t>
      </w:r>
    </w:p>
    <w:p>
      <w:pPr>
        <w:jc w:val="center"/>
        <w:spacing w:before="0" w:beforeAutospacing="0" w:after="0" w:afterAutospacing="0" w:lineRule="auto" w:line="240"/>
        <w:rPr>
          <w:szCs w:val="32"/>
          <w:bCs w:val="0"/>
          <w:lang w:val="en-US" w:eastAsia="zh-CN"/>
          <w:b w:val="0"/>
          <w:i w:val="0"/>
          <w:sz w:val="32"/>
          <w:spacing w:val="0"/>
          <w:w w:val="100"/>
          <w:rFonts w:ascii="仿宋" w:cs="仿宋" w:eastAsia="仿宋" w:hAnsi="仿宋" w:hint="eastAsia"/>
          <w:caps w:val="0"/>
        </w:rPr>
        <w:snapToGrid/>
        <w:textAlignment w:val="baseline"/>
      </w:pPr>
      <w:r>
        <w:rPr>
          <w:szCs w:val="32"/>
          <w:bCs w:val="0"/>
          <w:lang w:val="en-US" w:eastAsia="zh-CN"/>
          <w:b w:val="0"/>
          <w:i w:val="0"/>
          <w:sz w:val="32"/>
          <w:spacing w:val="0"/>
          <w:w w:val="100"/>
          <w:rFonts w:ascii="仿宋" w:cs="仿宋" w:eastAsia="仿宋" w:hAnsi="仿宋" w:hint="eastAsia"/>
          <w:caps w:val="0"/>
        </w:rPr>
        <w:t>（2021年8月30日）</w:t>
      </w:r>
    </w:p>
    <w:p>
      <w:pPr>
        <w:jc w:val="center"/>
        <w:spacing w:before="0" w:beforeAutospacing="0" w:after="0" w:afterAutospacing="0" w:lineRule="auto" w:line="240"/>
        <w:rPr>
          <w:szCs w:val="28"/>
          <w:lang w:val="en-US" w:eastAsia="zh-CN"/>
          <w:b w:val="0"/>
          <w:i w:val="0"/>
          <w:sz w:val="28"/>
          <w:spacing w:val="0"/>
          <w:w w:val="100"/>
          <w:rFonts w:ascii="宋体" w:cs="宋体" w:eastAsia="宋体" w:hAnsi="宋体" w:hint="eastAsia"/>
          <w:caps w:val="0"/>
        </w:rPr>
        <w:snapToGrid/>
        <w:textAlignment w:val="baseline"/>
      </w:pPr>
      <w:r>
        <w:rPr>
          <w:b w:val="0"/>
          <w:i w:val="0"/>
          <w:sz w:val="28"/>
          <w:spacing w:val="0"/>
          <w:w w:val="100"/>
          <w:rFonts w:ascii="宋体" w:cs="宋体" w:eastAsia="宋体" w:hAnsi="宋体" w:hint="eastAsia"/>
          <w:caps w:val="0"/>
        </w:rPr>
        <w:t/>
      </w:r>
    </w:p>
    <w:p>
      <w:pPr>
        <w:jc w:val="left"/>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textAlignment w:val="baseline"/>
      </w:pPr>
      <w:r>
        <w:rPr>
          <w:szCs w:val="32"/>
          <w:lang w:val="en-US" w:eastAsia="zh-CN"/>
          <w:b w:val="0"/>
          <w:i w:val="0"/>
          <w:sz w:val="32"/>
          <w:spacing w:val="0"/>
          <w:w w:val="100"/>
          <w:rFonts w:ascii="仿宋" w:cs="仿宋" w:eastAsia="仿宋" w:hAnsi="仿宋" w:hint="eastAsia"/>
          <w:caps w:val="0"/>
        </w:rPr>
        <w:t>各位领导，各位会长，同志们：</w:t>
      </w:r>
    </w:p>
    <w:p>
      <w:pPr>
        <w:jc w:val="left"/>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420"/>
        <w:textAlignment w:val="baseline"/>
      </w:pPr>
      <w:r>
        <w:rPr>
          <w:szCs w:val="32"/>
          <w:lang w:val="en-US" w:eastAsia="zh-CN"/>
          <w:b w:val="0"/>
          <w:i w:val="0"/>
          <w:sz w:val="32"/>
          <w:spacing w:val="0"/>
          <w:w w:val="100"/>
          <w:rFonts w:ascii="仿宋" w:cs="仿宋" w:eastAsia="仿宋" w:hAnsi="仿宋" w:hint="eastAsia"/>
          <w:caps w:val="0"/>
        </w:rPr>
        <w:t>根据会议安排，我代表协会向大家汇报今年上半年工作情况，敬请批评指正。</w:t>
      </w:r>
    </w:p>
    <w:p>
      <w:pPr>
        <w:jc w:val="left"/>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420"/>
        <w:textAlignment w:val="baseline"/>
      </w:pPr>
      <w:r>
        <w:rPr>
          <w:szCs w:val="32"/>
          <w:lang w:val="en-US" w:eastAsia="zh-CN"/>
          <w:b w:val="0"/>
          <w:i w:val="0"/>
          <w:sz w:val="32"/>
          <w:spacing w:val="0"/>
          <w:w w:val="100"/>
          <w:rFonts w:ascii="仿宋" w:cs="仿宋" w:eastAsia="仿宋" w:hAnsi="仿宋" w:hint="eastAsia"/>
          <w:caps w:val="0"/>
        </w:rPr>
        <w:t>2021年以来，协会在第三届理事会领导下，紧紧围绕年初制定的工作目标，团结协作，努力工作，在协会日常工作管理、组织机构建设、争取完善职能、扩大社会影响等方面取得了一定工作成效。归纳起来主要做了以下工作：</w:t>
      </w:r>
    </w:p>
    <w:p>
      <w:pPr>
        <w:jc w:val="left"/>
        <w:numPr>
          <w:ilvl w:val="0"/>
          <w:numId w:val="1"/>
        </w:numPr>
        <w:spacing w:before="0" w:beforeAutospacing="0" w:after="0" w:afterAutospacing="0" w:lineRule="auto" w:line="240"/>
        <w:rPr>
          <w:szCs w:val="32"/>
          <w:bCs/>
          <w:lang w:val="en-US" w:eastAsia="zh-CN"/>
          <w:b w:val="1"/>
          <w:i w:val="0"/>
          <w:sz w:val="32"/>
          <w:spacing w:val="0"/>
          <w:w w:val="100"/>
          <w:rFonts w:ascii="仿宋" w:cs="仿宋" w:eastAsia="仿宋" w:hAnsi="仿宋" w:hint="eastAsia"/>
          <w:caps w:val="0"/>
        </w:rPr>
        <w:snapToGrid/>
        <w:ind w:firstLine="420"/>
        <w:textAlignment w:val="baseline"/>
      </w:pPr>
      <w:r>
        <w:rPr>
          <w:szCs w:val="32"/>
          <w:bCs/>
          <w:lang w:val="en-US" w:eastAsia="zh-CN"/>
          <w:b w:val="1"/>
          <w:i w:val="0"/>
          <w:sz w:val="32"/>
          <w:spacing w:val="0"/>
          <w:w w:val="100"/>
          <w:rFonts w:ascii="仿宋" w:cs="仿宋" w:eastAsia="仿宋" w:hAnsi="仿宋" w:hint="eastAsia"/>
          <w:caps w:val="0"/>
        </w:rPr>
        <w:t>以党建工作为引领，增强协会凝聚力。</w:t>
      </w:r>
    </w:p>
    <w:p>
      <w:pPr>
        <w:jc w:val="both"/>
        <w:spacing w:before="0" w:beforeAutospacing="0" w:after="0" w:afterAutospacing="0" w:lineRule="auto" w:line="240"/>
        <w:rPr>
          <w:szCs w:val="32"/>
          <w:bCs w:val="0"/>
          <w:lang w:val="en-US" w:eastAsia="zh-CN"/>
          <w:b w:val="0"/>
          <w:i w:val="0"/>
          <w:sz w:val="32"/>
          <w:spacing w:val="0"/>
          <w:w w:val="100"/>
          <w:rFonts w:ascii="仿宋" w:cs="仿宋" w:eastAsia="仿宋" w:hAnsi="仿宋" w:hint="default"/>
          <w:caps w:val="0"/>
        </w:rPr>
        <w:snapToGrid/>
        <w:textAlignment w:val="baseline"/>
      </w:pPr>
      <w:r>
        <w:rPr>
          <w:szCs w:val="32"/>
          <w:bCs w:val="0"/>
          <w:lang w:val="en-US" w:eastAsia="zh-CN"/>
          <w:b w:val="0"/>
          <w:i w:val="0"/>
          <w:sz w:val="32"/>
          <w:spacing w:val="0"/>
          <w:w w:val="100"/>
          <w:rFonts w:ascii="仿宋" w:cs="仿宋" w:eastAsia="仿宋" w:hAnsi="仿宋" w:hint="eastAsia"/>
          <w:caps w:val="0"/>
        </w:rPr>
        <w:t xml:space="preserve">   自从去年年底协会换届以来，第三届理事会高度重视党建工作，通过抓好党建工作来推动协会各方面工作全面进步：</w:t>
      </w:r>
      <w:r>
        <w:rPr>
          <w:szCs w:val="32"/>
          <w:bCs/>
          <w:lang w:val="en-US" w:eastAsia="zh-CN"/>
          <w:b w:val="1"/>
          <w:i w:val="0"/>
          <w:sz w:val="32"/>
          <w:spacing w:val="0"/>
          <w:w w:val="100"/>
          <w:rFonts w:ascii="仿宋" w:cs="仿宋" w:eastAsia="仿宋" w:hAnsi="仿宋" w:hint="eastAsia"/>
          <w:caps w:val="0"/>
        </w:rPr>
        <w:t>一是抓好了党支部建设。</w:t>
      </w:r>
      <w:r>
        <w:rPr>
          <w:szCs w:val="32"/>
          <w:bCs w:val="0"/>
          <w:lang w:val="en-US" w:eastAsia="zh-CN"/>
          <w:b w:val="0"/>
          <w:i w:val="0"/>
          <w:sz w:val="32"/>
          <w:spacing w:val="0"/>
          <w:w w:val="100"/>
          <w:rFonts w:ascii="仿宋" w:cs="仿宋" w:eastAsia="仿宋" w:hAnsi="仿宋" w:hint="eastAsia"/>
          <w:caps w:val="0"/>
        </w:rPr>
        <w:t>在理事会全体党员中成立了党支部，由会长担任支部书记，根据组织原则定期召开民主生活会，重要事项召开支部会议研究商议，充分发挥了党组织在协会工作中的领导和决策作用；</w:t>
      </w:r>
      <w:r>
        <w:rPr>
          <w:szCs w:val="32"/>
          <w:bCs/>
          <w:lang w:val="en-US" w:eastAsia="zh-CN"/>
          <w:b w:val="1"/>
          <w:i w:val="0"/>
          <w:sz w:val="32"/>
          <w:spacing w:val="0"/>
          <w:w w:val="100"/>
          <w:rFonts w:ascii="仿宋" w:cs="仿宋" w:eastAsia="仿宋" w:hAnsi="仿宋" w:hint="eastAsia"/>
          <w:caps w:val="0"/>
        </w:rPr>
        <w:t>二是积极参与湖南省建筑业协会组织的“党建进工地、支部建在项目上”标杆创建活动。</w:t>
      </w:r>
      <w:r>
        <w:rPr>
          <w:szCs w:val="32"/>
          <w:bCs w:val="0"/>
          <w:lang w:val="en-US" w:eastAsia="zh-CN"/>
          <w:b w:val="0"/>
          <w:i w:val="0"/>
          <w:sz w:val="32"/>
          <w:spacing w:val="0"/>
          <w:w w:val="100"/>
          <w:rFonts w:ascii="仿宋" w:cs="仿宋" w:eastAsia="仿宋" w:hAnsi="仿宋" w:hint="eastAsia"/>
          <w:caps w:val="0"/>
        </w:rPr>
        <w:t>组织支部成员参观了湖南高岭建设集团股份有限公司长沙开福区史家坡学校EPC项目部党建活动标杆创建推进会。并及时转发文件，推荐岳阳市建筑工地积极参加党建活动标杆创建评选工作，2021年7月14日，岳阳市公路桥梁基建总公司承建的岳阳市胥家桥综合物流园项目部，被评为2021年建筑业企业“党建进工地、支部建在项目上”标杆创建活动优秀项目部；</w:t>
      </w:r>
      <w:r>
        <w:rPr>
          <w:szCs w:val="32"/>
          <w:bCs/>
          <w:lang w:val="en-US" w:eastAsia="zh-CN"/>
          <w:b w:val="1"/>
          <w:i w:val="0"/>
          <w:sz w:val="32"/>
          <w:spacing w:val="0"/>
          <w:w w:val="100"/>
          <w:rFonts w:ascii="仿宋" w:cs="仿宋" w:eastAsia="仿宋" w:hAnsi="仿宋" w:hint="eastAsia"/>
          <w:caps w:val="0"/>
        </w:rPr>
        <w:t>三是组织建党100周年纪念参观学习活动。</w:t>
      </w:r>
      <w:r>
        <w:rPr>
          <w:szCs w:val="32"/>
          <w:bCs w:val="0"/>
          <w:lang w:val="en-US" w:eastAsia="zh-CN"/>
          <w:b w:val="0"/>
          <w:i w:val="0"/>
          <w:sz w:val="32"/>
          <w:spacing w:val="0"/>
          <w:w w:val="100"/>
          <w:rFonts w:ascii="仿宋" w:cs="仿宋" w:eastAsia="仿宋" w:hAnsi="仿宋" w:hint="eastAsia"/>
          <w:caps w:val="0"/>
        </w:rPr>
        <w:t>2021年5月30、31日，为了庆祝纪念建党100周年，协会党支部组织第三届常务理事会全体党员前往韶山冲、花明楼，开展了主题为“学党史、颂党恩、跟党走”的纪念参观学习活动。</w:t>
      </w:r>
      <w:r>
        <w:rPr>
          <w:szCs w:val="32"/>
          <w:lang w:val="en-US" w:eastAsia="zh-CN"/>
          <w:b w:val="0"/>
          <w:i w:val="0"/>
          <w:sz w:val="32"/>
          <w:spacing w:val="0"/>
          <w:w w:val="100"/>
          <w:rFonts w:ascii="仿宋" w:cs="仿宋" w:eastAsia="仿宋" w:hAnsi="仿宋" w:hint="eastAsia"/>
          <w:caps w:val="0"/>
        </w:rPr>
        <w:t>在花明楼炭子冲，大家先后瞻仰了刘少奇主席纪念馆、刘少奇主席故居、花明纪念园，并在刘少奇主席铜像广场合影留念；在韶山冲，大家瞻仰了毛主席故居、毛主席遗物展览馆等，全体人员在毛主席铜像广场举行了敬献花篮、重温入党誓词仪式。两天的红色之旅，大家近距离地感受了两位伟人舍小家为大家、实事求是、艰苦朴素的伟大革命情怀，回顾了两位伟人为缔造新中国艰苦奋斗、波澜壮阔的人生。大家深深感受到新中国江山来之不易，人民当家做主的政权来之不易，我们一定要珍惜当前的美好生活与工作环境，时刻牢记保持共产党员本色，努力工作，为了祖国的强盛贡献力量。</w:t>
      </w:r>
    </w:p>
    <w:p>
      <w:pPr>
        <w:jc w:val="left"/>
        <w:spacing w:before="0" w:beforeAutospacing="0" w:after="0" w:afterAutospacing="0" w:lineRule="auto" w:line="240"/>
        <w:rPr>
          <w:b w:val="0"/>
          <w:i w:val="0"/>
          <w:sz w:val="32"/>
          <w:spacing w:val="0"/>
          <w:w w:val="100"/>
          <w:rFonts w:ascii="仿宋" w:cs="仿宋" w:eastAsia="仿宋" w:hAnsi="仿宋" w:hint="eastAsia"/>
          <w:caps w:val="0"/>
        </w:rPr>
        <w:snapToGrid/>
        <w:ind w:firstLine="420"/>
        <w:textAlignment w:val="baseline"/>
      </w:pPr>
      <w:r>
        <w:rPr>
          <w:szCs w:val="32"/>
          <w:bCs/>
          <w:lang w:val="en-US" w:eastAsia="zh-CN"/>
          <w:b w:val="1"/>
          <w:i w:val="0"/>
          <w:sz w:val="32"/>
          <w:spacing w:val="0"/>
          <w:w w:val="100"/>
          <w:rFonts w:ascii="仿宋" w:cs="仿宋" w:eastAsia="仿宋" w:hAnsi="仿宋" w:hint="eastAsia"/>
          <w:caps w:val="0"/>
        </w:rPr>
        <w:t>二、进一步加强了协会日常工作管理和组织机构建设。</w:t>
      </w:r>
      <w:r>
        <w:rPr>
          <w:szCs w:val="32"/>
          <w:lang w:val="en-US" w:eastAsia="zh-CN"/>
          <w:b w:val="0"/>
          <w:i w:val="0"/>
          <w:sz w:val="32"/>
          <w:spacing w:val="0"/>
          <w:w w:val="100"/>
          <w:rFonts w:ascii="仿宋" w:cs="仿宋" w:eastAsia="仿宋" w:hAnsi="仿宋" w:hint="eastAsia"/>
          <w:caps w:val="0"/>
        </w:rPr>
        <w:t xml:space="preserve">    </w:t>
      </w:r>
    </w:p>
    <w:p>
      <w:pPr>
        <w:jc w:val="left"/>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420"/>
        <w:textAlignment w:val="baseline"/>
      </w:pPr>
      <w:r>
        <w:rPr>
          <w:szCs w:val="32"/>
          <w:lang w:val="en-US" w:eastAsia="zh-CN"/>
          <w:b w:val="0"/>
          <w:i w:val="0"/>
          <w:sz w:val="32"/>
          <w:spacing w:val="0"/>
          <w:w w:val="100"/>
          <w:rFonts w:ascii="仿宋" w:cs="仿宋" w:eastAsia="仿宋" w:hAnsi="仿宋" w:hint="eastAsia"/>
          <w:caps w:val="0"/>
        </w:rPr>
        <w:t>今年以来，各项工作有条不紊地由第二届理事会向第三届理事会过渡：</w:t>
      </w:r>
      <w:r>
        <w:rPr>
          <w:szCs w:val="32"/>
          <w:bCs/>
          <w:lang w:val="en-US" w:eastAsia="zh-CN"/>
          <w:b w:val="1"/>
          <w:i w:val="0"/>
          <w:sz w:val="32"/>
          <w:spacing w:val="0"/>
          <w:w w:val="100"/>
          <w:rFonts w:ascii="仿宋" w:cs="仿宋" w:eastAsia="仿宋" w:hAnsi="仿宋" w:hint="eastAsia"/>
          <w:caps w:val="0"/>
        </w:rPr>
        <w:t>一是完成了上届会长离任财务审计报告及法人代表变更手续。</w:t>
      </w:r>
      <w:r>
        <w:rPr>
          <w:szCs w:val="32"/>
          <w:lang w:val="en-US" w:eastAsia="zh-CN"/>
          <w:b w:val="0"/>
          <w:i w:val="0"/>
          <w:sz w:val="32"/>
          <w:spacing w:val="0"/>
          <w:w w:val="100"/>
          <w:rFonts w:ascii="仿宋" w:cs="仿宋" w:eastAsia="仿宋" w:hAnsi="仿宋" w:hint="eastAsia"/>
          <w:caps w:val="0"/>
        </w:rPr>
        <w:t>根据协会《章程》，岳阳市民政局指定湖南安信联合会计事务所严格按照《民间社团组织财务管理规定》，对协会2015年2月份至2020年12月份的财务状况进行了审计，审计工作共历时两个月，于2021年2月7日出具了《审计报告书》，真实地反映了上届会长（法人代表）任期内的资产及财务状况，对上届理事会严格遵守财务管理制度、财务管理规范作出了肯定评价，上届会长任期内实际净资产增加69万元，银行存款比第一届增加二倍多。审计报告完成后，随后办理了协会法人代表变更手续，并按规定先后在民政、建设、税务、银行等部门进行了变更备案。至此，在法律上完成了第二届理事会向第三届理事会过渡的全部工作；</w:t>
      </w:r>
      <w:r>
        <w:rPr>
          <w:szCs w:val="32"/>
          <w:bCs/>
          <w:lang w:val="en-US" w:eastAsia="zh-CN"/>
          <w:b w:val="1"/>
          <w:i w:val="0"/>
          <w:sz w:val="32"/>
          <w:spacing w:val="0"/>
          <w:w w:val="100"/>
          <w:rFonts w:ascii="仿宋" w:cs="仿宋" w:eastAsia="仿宋" w:hAnsi="仿宋" w:hint="eastAsia"/>
          <w:caps w:val="0"/>
        </w:rPr>
        <w:t>二是进一步规范了协会日常管理工作。</w:t>
      </w:r>
      <w:r>
        <w:rPr>
          <w:szCs w:val="32"/>
          <w:lang w:val="en-US" w:eastAsia="zh-CN"/>
          <w:b w:val="0"/>
          <w:i w:val="0"/>
          <w:sz w:val="32"/>
          <w:spacing w:val="0"/>
          <w:w w:val="100"/>
          <w:rFonts w:ascii="仿宋" w:cs="仿宋" w:eastAsia="仿宋" w:hAnsi="仿宋" w:hint="eastAsia"/>
          <w:caps w:val="0"/>
        </w:rPr>
        <w:t>年初，协会充实了管理力量，并对协会部门设置、人员分工、工作职责、工作制度等进行了重新划分和规定，协会常设秘书处、综合处、标准化认证处、财务处四个部门，日常工作由常务副秘书长主持，接受名誉会长的指导。在平时工作中，坚持两项会议制度，每周召开由名誉会长、会长、秘书长、常务副秘书长参加的例会，商量日常具体工作，并根据需要不定期召开常务会长会议，集体商议重要事项。上半年共召开周例会26次，常务会长会议6次，充分体现了议事与决策的民主集中制原则，营造了分工协作、团结一致的良好工作氛围；</w:t>
      </w:r>
      <w:r>
        <w:rPr>
          <w:szCs w:val="32"/>
          <w:bCs/>
          <w:lang w:val="en-US" w:eastAsia="zh-CN"/>
          <w:b w:val="1"/>
          <w:i w:val="0"/>
          <w:sz w:val="32"/>
          <w:spacing w:val="0"/>
          <w:w w:val="100"/>
          <w:rFonts w:ascii="仿宋" w:cs="仿宋" w:eastAsia="仿宋" w:hAnsi="仿宋" w:hint="eastAsia"/>
          <w:caps w:val="0"/>
        </w:rPr>
        <w:t>三是完成了第三届常务理事会的选举工作。</w:t>
      </w:r>
      <w:r>
        <w:rPr>
          <w:szCs w:val="32"/>
          <w:lang w:val="en-US" w:eastAsia="zh-CN"/>
          <w:b w:val="0"/>
          <w:i w:val="0"/>
          <w:sz w:val="32"/>
          <w:spacing w:val="0"/>
          <w:w w:val="100"/>
          <w:rFonts w:ascii="仿宋" w:cs="仿宋" w:eastAsia="仿宋" w:hAnsi="仿宋" w:hint="eastAsia"/>
          <w:caps w:val="0"/>
        </w:rPr>
        <w:t>4月20日，经过一个多月的筹备，协会组织召开了第三届理事会第二次选举会议，本次选举分两轮进行，第一轮根据“自我推荐，差额选举”的原则，从44位候选人中选举产生了35名副会长。第二轮根据“择优提名，差额选举”的原则，在35位副会长中选举产生了12名常务副会长。结合去年年底召开的第三届第一次选举会议已经产生的名誉会长、会长、秘书长人选，协会第三届常务理事会所有成员都已经产生，共38人，分别为名誉会长、会长、秘书长各1人，常务副会长12人，副会长23人。第三届常务理事会的产生，确立了未来五年领导和决策协会各项工作的核心组织机构。</w:t>
      </w:r>
    </w:p>
    <w:p>
      <w:pPr>
        <w:jc w:val="both"/>
        <w:spacing w:before="0" w:beforeAutospacing="0" w:after="0" w:afterAutospacing="0" w:lineRule="auto" w:line="240"/>
        <w:rPr>
          <w:b w:val="1"/>
          <w:i w:val="0"/>
          <w:sz w:val="32"/>
          <w:spacing w:val="0"/>
          <w:w w:val="100"/>
          <w:rFonts w:ascii="仿宋" w:cs="仿宋" w:eastAsia="仿宋" w:hAnsi="仿宋" w:hint="eastAsia"/>
          <w:caps w:val="0"/>
        </w:rPr>
        <w:snapToGrid/>
        <w:ind w:firstLine="640" w:firstLineChars="200"/>
        <w:textAlignment w:val="baseline"/>
      </w:pPr>
      <w:r>
        <w:rPr>
          <w:szCs w:val="32"/>
          <w:lang w:val="en-US" w:eastAsia="zh-CN"/>
          <w:b w:val="0"/>
          <w:i w:val="0"/>
          <w:sz w:val="32"/>
          <w:spacing w:val="0"/>
          <w:w w:val="100"/>
          <w:rFonts w:ascii="仿宋" w:cs="仿宋" w:eastAsia="仿宋" w:hAnsi="仿宋" w:hint="eastAsia"/>
          <w:caps w:val="0"/>
        </w:rPr>
        <w:t>三、</w:t>
      </w:r>
      <w:r>
        <w:rPr>
          <w:szCs w:val="32"/>
          <w:bCs/>
          <w:lang w:val="en-US" w:eastAsia="zh-CN"/>
          <w:b w:val="1"/>
          <w:i w:val="0"/>
          <w:sz w:val="32"/>
          <w:spacing w:val="0"/>
          <w:w w:val="100"/>
          <w:rFonts w:ascii="仿宋" w:cs="仿宋" w:eastAsia="仿宋" w:hAnsi="仿宋" w:hint="eastAsia"/>
          <w:caps w:val="0"/>
        </w:rPr>
        <w:t>积极为主管部门出台相关政策建言献策。</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lang w:val="en-US" w:eastAsia="zh-CN"/>
          <w:b w:val="0"/>
          <w:i w:val="0"/>
          <w:sz w:val="32"/>
          <w:spacing w:val="0"/>
          <w:w w:val="100"/>
          <w:rFonts w:ascii="仿宋" w:cs="仿宋" w:eastAsia="仿宋" w:hAnsi="仿宋" w:hint="eastAsia"/>
          <w:caps w:val="0"/>
        </w:rPr>
        <w:t>1、年初，湖南省建设厅下发了《湖南省房屋建筑和市政基础设施工程施工投标评标暂行办法（征求意见稿）》，面向全省建设行业广泛征求意见，协会组织召开常务会长会议进行讨论，形成了专题文稿，由会长代表协会向省建设厅报送了岳阳市建筑行业的意见与建议。目前，湖南省建设厅已分别于4月份、6月份出台了《湖南省房屋建筑和市政基础设施工程招标投标信用评价管理暂行办法》（简称招投标信用评价办法）和《湖南省房屋建筑和市政基础设施工程总承包招标评标暂行办法》（简称EPC项目招投标管理办法），这两个先期出台的文件，是新的招投标管理体系中的重要部分，关于房建和市政工程的新的招投标管理办法，目前还在修改、酝酿中，希望协会上报的意见与建议能够被采纳。</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default"/>
          <w:caps w:val="0"/>
        </w:rPr>
        <w:snapToGrid/>
        <w:ind w:firstLine="640" w:firstLineChars="200"/>
        <w:textAlignment w:val="baseline"/>
      </w:pPr>
      <w:r>
        <w:rPr>
          <w:szCs w:val="32"/>
          <w:lang w:val="en-US" w:eastAsia="zh-CN"/>
          <w:b w:val="0"/>
          <w:i w:val="0"/>
          <w:sz w:val="32"/>
          <w:spacing w:val="0"/>
          <w:w w:val="100"/>
          <w:rFonts w:ascii="仿宋" w:cs="仿宋" w:eastAsia="仿宋" w:hAnsi="仿宋" w:hint="eastAsia"/>
          <w:caps w:val="0"/>
        </w:rPr>
        <w:t>2、为了促进我市建筑业创新发展和产业结构调整，加大对建筑施工企业的扶持力度，根据市政府要求，市建设局市场管理科起草了《关于进一步促进建筑业发展壮大的若干意见（征求意见稿）》，面向全市建筑行业征求意见，协会向各会员单位转发了此文，并组织召开常务会长会议进行讨论，形成了专题文稿，由市建设局市场科汇总后上报市政府，随后市政府组织召开了两次专题会议，就此项政策进行研究讨论，形成了统一意见：“由政府财政列出专项资金，在奖励争先创优、扶持总部经济、支持企业升级、优化营商环境等方面直接奖励给建筑施工企业，大力扶持我市建筑业企业发展壮大”。如果这些政策能够得到具体落实，将会为全市广大建筑业企业带来福祉。</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firstLineChars="200"/>
        <w:textAlignment w:val="baseline"/>
      </w:pPr>
      <w:r>
        <w:rPr>
          <w:szCs w:val="32"/>
          <w:lang w:val="en-US" w:eastAsia="zh-CN"/>
          <w:b w:val="0"/>
          <w:i w:val="0"/>
          <w:sz w:val="32"/>
          <w:spacing w:val="0"/>
          <w:w w:val="100"/>
          <w:rFonts w:ascii="仿宋" w:cs="仿宋" w:eastAsia="仿宋" w:hAnsi="仿宋" w:hint="eastAsia"/>
          <w:caps w:val="0"/>
        </w:rPr>
        <w:t>3、为了加强对政府投资性项目监管，市发改委起草了《岳阳市政府性投资建设项目反铺张浪费条例（征求意见稿）》，并于5月20日组织相关单位代表、社会专家等召开了专题讨论会议，协会会长、常务副秘书长受邀参加了会议，并代表协会提出了相关建议，目前，该条例还在修改、酝酿中，该条例的出台将对规范政府项目的投资控制管理起到指导性作用。</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textAlignment w:val="baseline"/>
      </w:pPr>
      <w:r>
        <w:rPr>
          <w:szCs w:val="32"/>
          <w:bCs/>
          <w:lang w:val="en-US" w:eastAsia="zh-CN"/>
          <w:b w:val="1"/>
          <w:i w:val="0"/>
          <w:sz w:val="32"/>
          <w:spacing w:val="0"/>
          <w:w w:val="100"/>
          <w:rFonts w:ascii="仿宋" w:cs="仿宋" w:eastAsia="仿宋" w:hAnsi="仿宋" w:hint="eastAsia"/>
          <w:caps w:val="0"/>
        </w:rPr>
        <w:t xml:space="preserve">    四、配合完成了2020年度全市建筑施工企业信用等级评价工作。</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lang w:val="en-US" w:eastAsia="zh-CN"/>
          <w:b w:val="0"/>
          <w:i w:val="0"/>
          <w:sz w:val="32"/>
          <w:spacing w:val="0"/>
          <w:w w:val="100"/>
          <w:rFonts w:ascii="仿宋" w:cs="仿宋" w:eastAsia="仿宋" w:hAnsi="仿宋" w:hint="eastAsia"/>
          <w:caps w:val="0"/>
        </w:rPr>
        <w:t>2020年度全市建筑施工企业信用等级评价工作由市建设局市场科主导组织，协会负责其中“行业自律”和“综合评价”两项评分（满分为8分），从1月底接受工作任务后，协会秘书处根据相关规定制定了评分规则，并抽调专人负责此项工作，对所有申报企业提供的项目业绩采取“电话、问卷、现场调查”等方式进行了调查，由此形成了“综合评价”评分；从建设、劳动、税务、法院、银行等各行业的信息系统中全方面调取建筑施工企业相关信息，由此形成了“行业自律”评分。从申报企业的情况来看，2020年度参与信用等级评价的建筑施工企业共255家，其中特级企业8家，一级企业25家，二级企业108家，三级企业110家，专业承包企业3家，劳务企业1家，在所有申报企业中，协会会员单位120家，非会员单位135家。从协会评分情况来看，两项评分为满分（8分）的企业共有39家，其余的评分分别为“1-6”分。该项评分工作共历时一个月，于3月2日形成文件向市建设局市场科进行了专题汇报。</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firstLineChars="200"/>
        <w:textAlignment w:val="baseline"/>
      </w:pPr>
      <w:r>
        <w:rPr>
          <w:szCs w:val="32"/>
          <w:lang w:val="en-US" w:eastAsia="zh-CN"/>
          <w:b w:val="0"/>
          <w:i w:val="0"/>
          <w:sz w:val="32"/>
          <w:spacing w:val="0"/>
          <w:w w:val="100"/>
          <w:rFonts w:ascii="仿宋" w:cs="仿宋" w:eastAsia="仿宋" w:hAnsi="仿宋" w:hint="eastAsia"/>
          <w:caps w:val="0"/>
        </w:rPr>
        <w:t>2021年5月18日，市建设局发文公布了2020年度全市建筑施工企业信用等级评价结果，共有131家企业被评为AAA级信用企业，76家被评为AA级信用企业，48家企业被评为A级信用企。受市建设局委托，协会负责制作了获得AAA级企业的奖牌与证书，目前奖牌与证书正在发放领取中。</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left="0" w:firstLine="560" w:leftChars="0"/>
        <w:textAlignment w:val="baseline"/>
      </w:pPr>
      <w:r>
        <w:rPr>
          <w:szCs w:val="32"/>
          <w:bCs/>
          <w:lang w:val="en-US" w:eastAsia="zh-CN"/>
          <w:b w:val="1"/>
          <w:i w:val="0"/>
          <w:sz w:val="32"/>
          <w:spacing w:val="0"/>
          <w:w w:val="100"/>
          <w:rFonts w:ascii="仿宋" w:cs="仿宋" w:eastAsia="仿宋" w:hAnsi="仿宋" w:hint="eastAsia"/>
          <w:caps w:val="0"/>
        </w:rPr>
        <w:t>五、完成了2020年度湖南省优质工程的申报推荐与配合复查工作。</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firstLineChars="200"/>
        <w:textAlignment w:val="baseline"/>
      </w:pPr>
      <w:r>
        <w:rPr>
          <w:szCs w:val="32"/>
          <w:lang w:val="en-US" w:eastAsia="zh-CN"/>
          <w:b w:val="0"/>
          <w:i w:val="0"/>
          <w:sz w:val="32"/>
          <w:spacing w:val="0"/>
          <w:w w:val="100"/>
          <w:rFonts w:ascii="仿宋" w:cs="仿宋" w:eastAsia="仿宋" w:hAnsi="仿宋" w:hint="eastAsia"/>
          <w:caps w:val="0"/>
        </w:rPr>
        <w:t>根据湖南省建筑业协会工作安排，2020年度省优质工程从年初开始申报，四月份组织现场复查。为了落实这项工作，协会在受理申报、审查资料的同时，抽调专家对申报的项目进行了初审，并进行了排名汇总，于3月12日向省建协致函推荐了24个项目（其中房建项目22个，市政项目2个）。4月20日至4月25日，省建协选派专家组对岳阳地区申报的24个项目进行了现场复查，协会安排专人进行了全程接待、陪同和配合复查。评审结束后，湖南省建筑业协会于2021年5月28日发文公布了入选工程名单，岳阳市共有16个项目获奖（其中房建项目14个，市政项目2个）。</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3" w:firstLineChars="200"/>
        <w:textAlignment w:val="baseline"/>
      </w:pPr>
      <w:r>
        <w:rPr>
          <w:szCs w:val="32"/>
          <w:bCs/>
          <w:lang w:val="en-US" w:eastAsia="zh-CN"/>
          <w:b w:val="1"/>
          <w:i w:val="0"/>
          <w:sz w:val="32"/>
          <w:spacing w:val="0"/>
          <w:w w:val="100"/>
          <w:rFonts w:ascii="仿宋" w:cs="仿宋" w:eastAsia="仿宋" w:hAnsi="仿宋" w:hint="eastAsia"/>
          <w:caps w:val="0"/>
        </w:rPr>
        <w:t>六、积极开展社会集体活动，扩大协会影响。</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textAlignment w:val="baseline"/>
      </w:pPr>
      <w:r>
        <w:rPr>
          <w:szCs w:val="32"/>
          <w:lang w:val="en-US" w:eastAsia="zh-CN"/>
          <w:b w:val="0"/>
          <w:i w:val="0"/>
          <w:sz w:val="32"/>
          <w:spacing w:val="0"/>
          <w:w w:val="100"/>
          <w:rFonts w:ascii="仿宋" w:cs="仿宋" w:eastAsia="仿宋" w:hAnsi="仿宋" w:hint="eastAsia"/>
          <w:caps w:val="0"/>
        </w:rPr>
        <w:t xml:space="preserve">   1、</w:t>
      </w:r>
      <w:r>
        <w:rPr>
          <w:szCs w:val="32"/>
          <w:bCs/>
          <w:lang w:val="en-US" w:eastAsia="zh-CN"/>
          <w:b w:val="1"/>
          <w:i w:val="0"/>
          <w:sz w:val="32"/>
          <w:spacing w:val="0"/>
          <w:w w:val="100"/>
          <w:rFonts w:ascii="仿宋" w:cs="仿宋" w:eastAsia="仿宋" w:hAnsi="仿宋" w:hint="eastAsia"/>
          <w:caps w:val="0"/>
        </w:rPr>
        <w:t>向人民警察节捐赠抗疫物资。</w:t>
      </w:r>
      <w:r>
        <w:rPr>
          <w:szCs w:val="32"/>
          <w:lang w:val="en-US" w:eastAsia="zh-CN"/>
          <w:b w:val="0"/>
          <w:i w:val="0"/>
          <w:sz w:val="32"/>
          <w:spacing w:val="0"/>
          <w:w w:val="100"/>
          <w:rFonts w:ascii="仿宋" w:cs="仿宋" w:eastAsia="仿宋" w:hAnsi="仿宋" w:hint="eastAsia"/>
          <w:caps w:val="0"/>
        </w:rPr>
        <w:t>1月10日，常务副会长兼秘书长彭纲同志带领协会工作人员，参加了岳阳市公安局岳阳楼区分局组织的首个“中国人民警察节”庆祝活动。活动中协会向岳阳楼区公安分局捐赠了一批当时急需的抗疫物资，共计医疗口罩5万只、消毒液20箱、医用隔离手套5000双。在庆祝仪式上，彭纲秘书长代表行业协会及全体会员，对首个“警察节”的到来表示了热烈祝贺，对多年来人民警察对协会和行业工作的支持表示了衷心感谢，并诚挚祝愿岳阳楼区警察队伍能牢记使命，不忘初心，服务社会，成为保护人民群众的一支伟大力量。岳阳楼区公安分局主要领导就行业协会对人民警察的充分信任和警民共建的社会责任感表示了高度赞扬，对协会无私奉献、雪中送炭的义举表达了衷心的感谢。</w:t>
      </w:r>
    </w:p>
    <w:p>
      <w:pPr>
        <w:jc w:val="both"/>
        <w:spacing w:before="0" w:beforeAutospacing="0" w:after="0" w:afterAutospacing="0" w:lineRule="auto" w:line="240"/>
        <w:rPr>
          <w:szCs w:val="32"/>
          <w:bCs w:val="0"/>
          <w:lang w:val="en-US" w:eastAsia="zh-CN"/>
          <w:b w:val="0"/>
          <w:i w:val="0"/>
          <w:sz w:val="32"/>
          <w:spacing w:val="0"/>
          <w:w w:val="100"/>
          <w:rFonts w:ascii="仿宋" w:cs="仿宋" w:eastAsia="仿宋" w:hAnsi="仿宋" w:hint="default"/>
          <w:caps w:val="0"/>
        </w:rPr>
        <w:snapToGrid/>
        <w:textAlignment w:val="baseline"/>
      </w:pPr>
      <w:r>
        <w:rPr>
          <w:szCs w:val="32"/>
          <w:lang w:val="en-US" w:eastAsia="zh-CN"/>
          <w:b w:val="0"/>
          <w:i w:val="0"/>
          <w:sz w:val="32"/>
          <w:spacing w:val="0"/>
          <w:w w:val="100"/>
          <w:rFonts w:ascii="仿宋" w:cs="仿宋" w:eastAsia="仿宋" w:hAnsi="仿宋" w:hint="eastAsia"/>
          <w:caps w:val="0"/>
        </w:rPr>
        <w:t xml:space="preserve">   2、</w:t>
      </w:r>
      <w:r>
        <w:rPr>
          <w:szCs w:val="32"/>
          <w:bCs/>
          <w:lang w:val="en-US" w:eastAsia="zh-CN"/>
          <w:b w:val="1"/>
          <w:i w:val="0"/>
          <w:sz w:val="32"/>
          <w:spacing w:val="0"/>
          <w:w w:val="100"/>
          <w:rFonts w:ascii="仿宋" w:cs="仿宋" w:eastAsia="仿宋" w:hAnsi="仿宋" w:hint="eastAsia"/>
          <w:caps w:val="0"/>
        </w:rPr>
        <w:t>参与“安全生产月”建筑施工现场观摩活动。</w:t>
      </w:r>
      <w:r>
        <w:rPr>
          <w:szCs w:val="32"/>
          <w:bCs w:val="0"/>
          <w:lang w:val="en-US" w:eastAsia="zh-CN"/>
          <w:b w:val="0"/>
          <w:i w:val="0"/>
          <w:sz w:val="32"/>
          <w:spacing w:val="0"/>
          <w:w w:val="100"/>
          <w:rFonts w:ascii="仿宋" w:cs="仿宋" w:eastAsia="仿宋" w:hAnsi="仿宋" w:hint="eastAsia"/>
          <w:caps w:val="0"/>
        </w:rPr>
        <w:t>今年的“安全生产月”</w:t>
      </w:r>
      <w:r>
        <w:rPr>
          <w:szCs w:val="32"/>
          <w:bCs w:val="0"/>
          <w:lang w:val="en-US" w:eastAsia="zh-CN"/>
          <w:b w:val="0"/>
          <w:i w:val="0"/>
          <w:sz w:val="32"/>
          <w:spacing w:val="0"/>
          <w:w w:val="100"/>
          <w:rFonts w:ascii="仿宋" w:cs="仿宋" w:eastAsia="仿宋" w:hAnsi="仿宋" w:hint="eastAsia"/>
          <w:caps w:val="0"/>
        </w:rPr>
        <w:t>观摩活动现场设在岳阳建设工程集团有限公司承建的岳阳市体育中心场馆建设项目部，参加参观活动的有全市（包括各县（市）、区）建设行政主管部门及各建设、施工、监理方人员，协会会长在观摩会上致辞重点介绍了项目安全管理工作。观摩活动得到了市政府、市建设局及各参与方的高度肯定。</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textAlignment w:val="baseline"/>
      </w:pPr>
      <w:r>
        <w:rPr>
          <w:szCs w:val="32"/>
          <w:lang w:val="en-US" w:eastAsia="zh-CN"/>
          <w:b w:val="0"/>
          <w:i w:val="0"/>
          <w:sz w:val="32"/>
          <w:spacing w:val="0"/>
          <w:w w:val="100"/>
          <w:rFonts w:ascii="仿宋" w:cs="仿宋" w:eastAsia="仿宋" w:hAnsi="仿宋" w:hint="eastAsia"/>
          <w:caps w:val="0"/>
        </w:rPr>
        <w:t xml:space="preserve">   3、</w:t>
      </w:r>
      <w:r>
        <w:rPr>
          <w:szCs w:val="32"/>
          <w:bCs/>
          <w:lang w:val="en-US" w:eastAsia="zh-CN"/>
          <w:b w:val="1"/>
          <w:i w:val="0"/>
          <w:sz w:val="32"/>
          <w:spacing w:val="0"/>
          <w:w w:val="100"/>
          <w:rFonts w:ascii="仿宋" w:cs="仿宋" w:eastAsia="仿宋" w:hAnsi="仿宋" w:hint="eastAsia"/>
          <w:caps w:val="0"/>
        </w:rPr>
        <w:t>组织参加安全生产知识竞赛活动。</w:t>
      </w:r>
      <w:r>
        <w:rPr>
          <w:szCs w:val="32"/>
          <w:lang w:val="en-US" w:eastAsia="zh-CN"/>
          <w:b w:val="0"/>
          <w:i w:val="0"/>
          <w:sz w:val="32"/>
          <w:spacing w:val="0"/>
          <w:w w:val="100"/>
          <w:rFonts w:ascii="仿宋" w:cs="仿宋" w:eastAsia="仿宋" w:hAnsi="仿宋" w:hint="eastAsia"/>
          <w:caps w:val="0"/>
        </w:rPr>
        <w:t>6月24日，受岳阳市住房和城乡建设局委托，协会组织岳阳市住建系统代表队，参与了湖南省建设厅举办的2021年“安全生产月”建筑安全生产知识竞赛活动，圆满完成了比赛任务。积极参与本此次竞赛活动的会员单位有：岳阳建工集团有限公司、岳阳市市政建设有限公司、湖南省沙田建筑工程有限责任公司、湖南北港建设有限公司、湖南省第五工程有限公司岳阳分公司、湖南省第四工程有限公司岳阳分公司、湖南昌正建设工程有限公司、湖南中利建设工程有限公司、湖南沿湖工程有限公司。经过紧张激烈的抢答比赛，岳阳市代表队展现了团结拼搏、积极进取的良好精神风貌，荣获优秀组织奖。</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643" w:firstLineChars="200"/>
        <w:textAlignment w:val="baseline"/>
      </w:pPr>
      <w:r>
        <w:rPr>
          <w:szCs w:val="32"/>
          <w:bCs/>
          <w:lang w:val="en-US" w:eastAsia="zh-CN"/>
          <w:b w:val="1"/>
          <w:i w:val="0"/>
          <w:sz w:val="32"/>
          <w:spacing w:val="0"/>
          <w:w w:val="100"/>
          <w:rFonts w:ascii="仿宋" w:cs="仿宋" w:eastAsia="仿宋" w:hAnsi="仿宋" w:hint="eastAsia"/>
          <w:caps w:val="0"/>
        </w:rPr>
        <w:t>七、充分发挥桥梁纽带作用，多渠道反映行业诉求。</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textAlignment w:val="baseline"/>
      </w:pPr>
      <w:r>
        <w:rPr>
          <w:szCs w:val="32"/>
          <w:lang w:val="en-US" w:eastAsia="zh-CN"/>
          <w:b w:val="0"/>
          <w:i w:val="0"/>
          <w:sz w:val="32"/>
          <w:spacing w:val="0"/>
          <w:w w:val="100"/>
          <w:rFonts w:ascii="仿宋" w:cs="仿宋" w:eastAsia="仿宋" w:hAnsi="仿宋" w:hint="eastAsia"/>
          <w:caps w:val="0"/>
        </w:rPr>
        <w:t xml:space="preserve">  </w:t>
      </w:r>
      <w:r>
        <w:rPr>
          <w:szCs w:val="32"/>
          <w:bCs/>
          <w:lang w:val="en-US" w:eastAsia="zh-CN"/>
          <w:b w:val="1"/>
          <w:i w:val="0"/>
          <w:sz w:val="32"/>
          <w:spacing w:val="0"/>
          <w:w w:val="100"/>
          <w:rFonts w:ascii="仿宋" w:cs="仿宋" w:eastAsia="仿宋" w:hAnsi="仿宋" w:hint="eastAsia"/>
          <w:caps w:val="0"/>
        </w:rPr>
        <w:t xml:space="preserve"> 一是向政府部门反应工程款拖欠现状。</w:t>
      </w:r>
      <w:r>
        <w:rPr>
          <w:szCs w:val="32"/>
          <w:lang w:val="en-US" w:eastAsia="zh-CN"/>
          <w:b w:val="0"/>
          <w:i w:val="0"/>
          <w:sz w:val="32"/>
          <w:spacing w:val="0"/>
          <w:w w:val="100"/>
          <w:rFonts w:ascii="仿宋" w:cs="仿宋" w:eastAsia="仿宋" w:hAnsi="仿宋" w:hint="eastAsia"/>
          <w:caps w:val="0"/>
        </w:rPr>
        <w:t>年初，协会秘书处广泛收集各会员单位上报的工程款拖欠数据，汇总后向政府相关部门及时上报，其中几个典型的拖欠案例在政府出面干预下，得到了有效解决；</w:t>
      </w:r>
      <w:r>
        <w:rPr>
          <w:szCs w:val="32"/>
          <w:bCs/>
          <w:lang w:val="en-US" w:eastAsia="zh-CN"/>
          <w:b w:val="1"/>
          <w:i w:val="0"/>
          <w:sz w:val="32"/>
          <w:spacing w:val="0"/>
          <w:w w:val="100"/>
          <w:rFonts w:ascii="仿宋" w:cs="仿宋" w:eastAsia="仿宋" w:hAnsi="仿宋" w:hint="eastAsia"/>
          <w:caps w:val="0"/>
        </w:rPr>
        <w:t>二是与劳动部门沟通，合理解决建筑行业农民工工资纠纷。</w:t>
      </w:r>
      <w:r>
        <w:rPr>
          <w:szCs w:val="32"/>
          <w:lang w:val="en-US" w:eastAsia="zh-CN"/>
          <w:b w:val="0"/>
          <w:i w:val="0"/>
          <w:sz w:val="32"/>
          <w:spacing w:val="0"/>
          <w:w w:val="100"/>
          <w:rFonts w:ascii="仿宋" w:cs="仿宋" w:eastAsia="仿宋" w:hAnsi="仿宋" w:hint="eastAsia"/>
          <w:caps w:val="0"/>
        </w:rPr>
        <w:t>协会秘书处先后与岳阳市劳动监察支队、开发区劳动监察支队多次座谈、沟通，形成了共识：“对拖欠农民工工资的不诚信企业进行严厉打击、对假借讨薪名义恶意投诉的行为严厉打击、对恶意欠薪的班组包工头严厉打击”，在此基础上，针对每一起农民工工资纠纷投诉，劳动部门改变以往“有投诉就处罚总承包施工企业” 的工作方式，实事求是地查清恶意拖欠的责任主体，“区别对待，定向处罚”，在疏导解决矛盾的同时，尽可能地保护建筑企业诚信建设不受影响。今后各会员单位如果遇到假借农民工工资纠纷名义恶意投诉的事件，可以与协会秘书处联系，共同到劳动部门协商处理；</w:t>
      </w:r>
      <w:r>
        <w:rPr>
          <w:szCs w:val="32"/>
          <w:bCs/>
          <w:lang w:val="en-US" w:eastAsia="zh-CN"/>
          <w:b w:val="1"/>
          <w:i w:val="0"/>
          <w:sz w:val="32"/>
          <w:spacing w:val="0"/>
          <w:w w:val="100"/>
          <w:rFonts w:ascii="仿宋" w:cs="仿宋" w:eastAsia="仿宋" w:hAnsi="仿宋" w:hint="eastAsia"/>
          <w:caps w:val="0"/>
        </w:rPr>
        <w:t>三是向市政府优化营商环境办公室反映集中反映普遍性问题。</w:t>
      </w:r>
      <w:r>
        <w:rPr>
          <w:szCs w:val="32"/>
          <w:lang w:val="en-US" w:eastAsia="zh-CN"/>
          <w:b w:val="0"/>
          <w:i w:val="0"/>
          <w:sz w:val="32"/>
          <w:spacing w:val="0"/>
          <w:w w:val="100"/>
          <w:rFonts w:ascii="仿宋" w:cs="仿宋" w:eastAsia="仿宋" w:hAnsi="仿宋" w:hint="eastAsia"/>
          <w:caps w:val="0"/>
        </w:rPr>
        <w:t>3月3日，协会秘书处配合常务副会长周孟飞同志向市政府优化办集中反映了“投标软件垄断、消防验收程序重复、强制设立分公司、政府项目财政支付审批难”等建筑行业普遍性问题，优化办工作组认真听取了意见，并在一周后作出了回复：“强制要求设立分公司的事项由市纪委成立工作组到各县（市）、区按之前下发的文件督查落实；其余的几个事项分别反馈到相关行业主管部门督促落实”；</w:t>
      </w:r>
      <w:r>
        <w:rPr>
          <w:szCs w:val="32"/>
          <w:bCs/>
          <w:lang w:val="en-US" w:eastAsia="zh-CN"/>
          <w:b w:val="1"/>
          <w:i w:val="0"/>
          <w:sz w:val="32"/>
          <w:spacing w:val="0"/>
          <w:w w:val="100"/>
          <w:rFonts w:ascii="仿宋" w:cs="仿宋" w:eastAsia="仿宋" w:hAnsi="仿宋" w:hint="eastAsia"/>
          <w:caps w:val="0"/>
        </w:rPr>
        <w:t>四是向上级部门反映协会办公室资产事项。</w:t>
      </w:r>
      <w:r>
        <w:rPr>
          <w:szCs w:val="32"/>
          <w:lang w:val="en-US" w:eastAsia="zh-CN"/>
          <w:b w:val="0"/>
          <w:i w:val="0"/>
          <w:sz w:val="32"/>
          <w:spacing w:val="0"/>
          <w:w w:val="100"/>
          <w:rFonts w:ascii="仿宋" w:cs="仿宋" w:eastAsia="仿宋" w:hAnsi="仿宋" w:hint="eastAsia"/>
          <w:caps w:val="0"/>
        </w:rPr>
        <w:t>今年4月份，市机关事务管理局对对全市市直党政机关事业单位办公用房进行集中清理，要求在明年七月份之前将违规占用的办公用房要全部收回，协会接到市建设局通知后，根据实际情况进行了书面汇报，阐明协会办公用房是自有资产不在被清理之列，并提供了协会之前购买办公用房的财务凭证、房屋产权证明等依据，在这个过程中，协会名誉会长、会长、秘书长多次向相关领导汇报情况，付出了大量努力。目前，市建设局已将协会提供的情况如实地向市机关事务局上报，最后结论有待进一步汇报和衔接。</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640"/>
        <w:textAlignment w:val="baseline"/>
      </w:pPr>
      <w:r>
        <w:rPr>
          <w:szCs w:val="32"/>
          <w:lang w:val="en-US" w:eastAsia="zh-CN"/>
          <w:b w:val="0"/>
          <w:i w:val="0"/>
          <w:sz w:val="32"/>
          <w:spacing w:val="0"/>
          <w:w w:val="100"/>
          <w:rFonts w:ascii="仿宋" w:cs="仿宋" w:eastAsia="仿宋" w:hAnsi="仿宋" w:hint="eastAsia"/>
          <w:caps w:val="0"/>
        </w:rPr>
        <w:t>各位会长，协会反映的行业普遍性问题也许在短时间无法起到立竿见影的效果，但是从长远来看，基层的呼声与需求是政府制定与落实相关政策的重要前提，今后遇到类似的实际问题，各会员单位可以通过协会集中向政府部门反映，我们要始终对政府“问计于民、还政于民”的政策导向有信心。</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default"/>
          <w:caps w:val="0"/>
        </w:rPr>
        <w:snapToGrid/>
        <w:ind w:firstLine="640"/>
        <w:textAlignment w:val="baseline"/>
      </w:pPr>
      <w:r>
        <w:rPr>
          <w:szCs w:val="32"/>
          <w:bCs/>
          <w:lang w:val="en-US" w:eastAsia="zh-CN"/>
          <w:b w:val="1"/>
          <w:i w:val="0"/>
          <w:sz w:val="32"/>
          <w:spacing w:val="0"/>
          <w:w w:val="100"/>
          <w:rFonts w:ascii="仿宋" w:cs="仿宋" w:eastAsia="仿宋" w:hAnsi="仿宋" w:hint="eastAsia"/>
          <w:caps w:val="0"/>
        </w:rPr>
        <w:t>八、积极争取各项评优评先等工作职能。</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textAlignment w:val="baseline"/>
      </w:pPr>
      <w:r>
        <w:rPr>
          <w:szCs w:val="32"/>
          <w:lang w:val="en-US" w:eastAsia="zh-CN"/>
          <w:b w:val="0"/>
          <w:i w:val="0"/>
          <w:sz w:val="32"/>
          <w:spacing w:val="0"/>
          <w:w w:val="100"/>
          <w:rFonts w:ascii="仿宋" w:cs="仿宋" w:eastAsia="仿宋" w:hAnsi="仿宋" w:hint="eastAsia"/>
          <w:caps w:val="0"/>
        </w:rPr>
        <w:t>今年以来，协会多次向市住建局汇报，请求参照中建协及全省各地（州）、市模式，将岳阳市优质工程评选、岳阳市“十佳建筑业企业”及“十佳项目经理”评选工作委托协会组织实施。经过多方努力，市住建局已同意将这几项评优评先工作委托由协会组织实施，协会将在下半年开展这些具体工作。根据市住建局审批，今天的会上下发了《岳阳市优质工程（岳阳楼杯）评选办法》文件，请大家及时传达，认真落实。</w:t>
      </w:r>
    </w:p>
    <w:p>
      <w:pPr>
        <w:jc w:val="both"/>
        <w:spacing w:before="0" w:beforeAutospacing="0" w:after="0" w:afterAutospacing="0" w:lineRule="auto" w:line="240"/>
        <w:rPr>
          <w:bCs/>
          <w:b w:val="1"/>
          <w:i w:val="0"/>
          <w:sz w:val="32"/>
          <w:spacing w:val="0"/>
          <w:w w:val="100"/>
          <w:rFonts w:ascii="仿宋" w:cs="仿宋" w:eastAsia="仿宋" w:hAnsi="仿宋" w:hint="eastAsia"/>
          <w:caps w:val="0"/>
        </w:rPr>
        <w:snapToGrid/>
        <w:ind w:firstLine="640"/>
        <w:textAlignment w:val="baseline"/>
      </w:pPr>
      <w:r>
        <w:rPr>
          <w:szCs w:val="32"/>
          <w:bCs/>
          <w:lang w:val="en-US" w:eastAsia="zh-CN"/>
          <w:b w:val="1"/>
          <w:i w:val="0"/>
          <w:sz w:val="32"/>
          <w:spacing w:val="0"/>
          <w:w w:val="100"/>
          <w:rFonts w:ascii="仿宋" w:cs="仿宋" w:eastAsia="仿宋" w:hAnsi="仿宋" w:hint="eastAsia"/>
          <w:caps w:val="0"/>
        </w:rPr>
        <w:t>九、及时完成企业安全质量标准化认证工作。</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640"/>
        <w:textAlignment w:val="baseline"/>
      </w:pPr>
      <w:r>
        <w:rPr>
          <w:szCs w:val="32"/>
          <w:lang w:val="en-US" w:eastAsia="zh-CN"/>
          <w:b w:val="0"/>
          <w:i w:val="0"/>
          <w:sz w:val="32"/>
          <w:spacing w:val="0"/>
          <w:w w:val="100"/>
          <w:rFonts w:ascii="仿宋" w:cs="仿宋" w:eastAsia="仿宋" w:hAnsi="仿宋" w:hint="eastAsia"/>
          <w:caps w:val="0"/>
        </w:rPr>
        <w:t xml:space="preserve"> 2021年上半年协会认证中心对岳阳市辖区申报安全质量标准化认证的工作进行了部署和安排，保障了认证工作的顺利开展。今年共受理了5家企业的认证申请，其中初始认证1家，延期认证 4家，协会认证中心对认证资料进行了初审，3家企业资料合格，通过组织认证专家考核评审，3家企业的安全质量标准化延期认证获得通过，企业名单都已进行了公示与公告。由于近年来安全质量标准化认证未纳入招投标考核范围，企业对该项工作重视程度不断淡化，很多企业未按照相关规定提交安全质量标准化认证申请。希望各会员单位强化管理意识，抓好安全质量标准化认证工作，促进企业综合管理水平全面提高。</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textAlignment w:val="baseline"/>
      </w:pPr>
      <w:r>
        <w:rPr>
          <w:szCs w:val="32"/>
          <w:bCs/>
          <w:lang w:val="en-US" w:eastAsia="zh-CN"/>
          <w:b w:val="1"/>
          <w:i w:val="0"/>
          <w:sz w:val="32"/>
          <w:spacing w:val="0"/>
          <w:w w:val="100"/>
          <w:rFonts w:ascii="仿宋" w:cs="仿宋" w:eastAsia="仿宋" w:hAnsi="仿宋" w:hint="eastAsia"/>
          <w:caps w:val="0"/>
        </w:rPr>
        <w:t>十、积极推进协会信息化建设工作。</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textAlignment w:val="baseline"/>
      </w:pPr>
      <w:r>
        <w:rPr>
          <w:szCs w:val="32"/>
          <w:lang w:val="en-US" w:eastAsia="zh-CN"/>
          <w:b w:val="0"/>
          <w:i w:val="0"/>
          <w:sz w:val="32"/>
          <w:spacing w:val="0"/>
          <w:w w:val="100"/>
          <w:rFonts w:ascii="仿宋" w:cs="仿宋" w:eastAsia="仿宋" w:hAnsi="仿宋" w:hint="eastAsia"/>
          <w:caps w:val="0"/>
        </w:rPr>
        <w:t>今年以来，协会将信息化建设作为一项重要工作来抓，计划筹建协会门户网站“岳阳建筑信息网”，并建立专门的微信公众号，设计协会会徽等，协会门户网站建立后，将充分发挥信息载体作用，发挥四大功能：一是宣传推介协会各项工作与活动；二是各项评优评先工作与标准化认证工作均在网上进行申报与审批；三是及时转载国家、省、市相关政策文件，及时发布行业动态消息；四是对全体会员单位进行信息化管理，设置会员管理权限，并开辟专栏展示会员单位风采。六月份，经过多方案对比，按照优中选优的原则，协会参照湖南建筑信息网的建设与运行模式，将门户网站建设、微信公众号建立、会徽设计打包承包给长沙佳建信息科技有限公司，于7月初与该公司签订了网站开发运行承包合同，根据合同，将在两个月之内完成网站建设。目前，网站已进入测试阶段，将在九月份中旬正式运行。</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textAlignment w:val="baseline"/>
      </w:pPr>
      <w:r>
        <w:rPr>
          <w:b w:val="0"/>
          <w:i w:val="0"/>
          <w:sz w:val="32"/>
          <w:spacing w:val="0"/>
          <w:w w:val="100"/>
          <w:rFonts w:ascii="仿宋" w:cs="仿宋" w:eastAsia="仿宋" w:hAnsi="仿宋" w:hint="eastAsia"/>
          <w:caps w:val="0"/>
        </w:rPr>
        <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textAlignment w:val="baseline"/>
      </w:pPr>
      <w:r>
        <w:rPr>
          <w:szCs w:val="32"/>
          <w:lang w:val="en-US" w:eastAsia="zh-CN"/>
          <w:b w:val="0"/>
          <w:i w:val="0"/>
          <w:sz w:val="32"/>
          <w:spacing w:val="0"/>
          <w:w w:val="100"/>
          <w:rFonts w:ascii="仿宋" w:cs="仿宋" w:eastAsia="仿宋" w:hAnsi="仿宋" w:hint="eastAsia"/>
          <w:caps w:val="0"/>
        </w:rPr>
        <w:t>回顾上半年工作，协会工作取得了一定工作成绩，但距离年初制定的工作目标还有较大差距，下半年要切实落实好以下几项主要工作任务：</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textAlignment w:val="baseline"/>
      </w:pPr>
      <w:r>
        <w:rPr>
          <w:szCs w:val="32"/>
          <w:lang w:val="en-US" w:eastAsia="zh-CN"/>
          <w:b w:val="0"/>
          <w:i w:val="0"/>
          <w:sz w:val="32"/>
          <w:spacing w:val="0"/>
          <w:w w:val="100"/>
          <w:rFonts w:ascii="仿宋" w:cs="仿宋" w:eastAsia="仿宋" w:hAnsi="仿宋" w:hint="eastAsia"/>
          <w:caps w:val="0"/>
        </w:rPr>
        <w:t>一、完善协会门户网站建设，按计划运行；</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textAlignment w:val="baseline"/>
      </w:pPr>
      <w:r>
        <w:rPr>
          <w:szCs w:val="32"/>
          <w:lang w:val="en-US" w:eastAsia="zh-CN"/>
          <w:b w:val="0"/>
          <w:i w:val="0"/>
          <w:sz w:val="32"/>
          <w:spacing w:val="0"/>
          <w:w w:val="100"/>
          <w:rFonts w:ascii="仿宋" w:cs="仿宋" w:eastAsia="仿宋" w:hAnsi="仿宋" w:hint="eastAsia"/>
          <w:caps w:val="0"/>
        </w:rPr>
        <w:t>二、开展2021年度市优质工程（岳阳楼杯）评选工作；</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textAlignment w:val="baseline"/>
      </w:pPr>
      <w:r>
        <w:rPr>
          <w:szCs w:val="32"/>
          <w:lang w:val="en-US" w:eastAsia="zh-CN"/>
          <w:b w:val="0"/>
          <w:i w:val="0"/>
          <w:sz w:val="32"/>
          <w:spacing w:val="0"/>
          <w:w w:val="100"/>
          <w:rFonts w:ascii="仿宋" w:cs="仿宋" w:eastAsia="仿宋" w:hAnsi="仿宋" w:hint="eastAsia"/>
          <w:caps w:val="0"/>
        </w:rPr>
        <w:t>三、开展2021年度“十佳企业、十佳项目经理”评选工作；</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textAlignment w:val="baseline"/>
      </w:pPr>
      <w:r>
        <w:rPr>
          <w:szCs w:val="32"/>
          <w:lang w:val="en-US" w:eastAsia="zh-CN"/>
          <w:b w:val="0"/>
          <w:i w:val="0"/>
          <w:sz w:val="32"/>
          <w:spacing w:val="0"/>
          <w:w w:val="100"/>
          <w:rFonts w:ascii="仿宋" w:cs="仿宋" w:eastAsia="仿宋" w:hAnsi="仿宋" w:hint="eastAsia"/>
          <w:caps w:val="0"/>
        </w:rPr>
        <w:t>四、争取建筑行业教育培训工作职能；</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textAlignment w:val="baseline"/>
      </w:pPr>
      <w:r>
        <w:rPr>
          <w:szCs w:val="32"/>
          <w:lang w:val="en-US" w:eastAsia="zh-CN"/>
          <w:b w:val="0"/>
          <w:i w:val="0"/>
          <w:sz w:val="32"/>
          <w:spacing w:val="0"/>
          <w:w w:val="100"/>
          <w:rFonts w:ascii="仿宋" w:cs="仿宋" w:eastAsia="仿宋" w:hAnsi="仿宋" w:hint="eastAsia"/>
          <w:caps w:val="0"/>
        </w:rPr>
        <w:t>五、组织外出学习交流活动，学习外地先进工作经验；</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textAlignment w:val="baseline"/>
      </w:pPr>
      <w:r>
        <w:rPr>
          <w:szCs w:val="32"/>
          <w:lang w:val="en-US" w:eastAsia="zh-CN"/>
          <w:b w:val="0"/>
          <w:i w:val="0"/>
          <w:sz w:val="32"/>
          <w:spacing w:val="0"/>
          <w:w w:val="100"/>
          <w:rFonts w:ascii="仿宋" w:cs="仿宋" w:eastAsia="仿宋" w:hAnsi="仿宋" w:hint="eastAsia"/>
          <w:caps w:val="0"/>
        </w:rPr>
        <w:t>六、组织收取2021年度各会员单位会费；</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textAlignment w:val="baseline"/>
      </w:pPr>
      <w:r>
        <w:rPr>
          <w:szCs w:val="32"/>
          <w:lang w:val="en-US" w:eastAsia="zh-CN"/>
          <w:b w:val="0"/>
          <w:i w:val="0"/>
          <w:sz w:val="32"/>
          <w:spacing w:val="0"/>
          <w:w w:val="100"/>
          <w:rFonts w:ascii="仿宋" w:cs="仿宋" w:eastAsia="仿宋" w:hAnsi="仿宋" w:hint="eastAsia"/>
          <w:caps w:val="0"/>
        </w:rPr>
        <w:t>七、完成2020年度芙蓉奖工程推荐及现场复查工作；</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textAlignment w:val="baseline"/>
      </w:pPr>
      <w:r>
        <w:rPr>
          <w:szCs w:val="32"/>
          <w:lang w:val="en-US" w:eastAsia="zh-CN"/>
          <w:b w:val="0"/>
          <w:i w:val="0"/>
          <w:sz w:val="32"/>
          <w:spacing w:val="0"/>
          <w:w w:val="100"/>
          <w:rFonts w:ascii="仿宋" w:cs="仿宋" w:eastAsia="仿宋" w:hAnsi="仿宋" w:hint="eastAsia"/>
          <w:caps w:val="0"/>
        </w:rPr>
        <w:t>八、同步完成建筑施工企业安全质量标准化认证工作；</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textAlignment w:val="baseline"/>
      </w:pPr>
      <w:r>
        <w:rPr>
          <w:szCs w:val="32"/>
          <w:lang w:val="en-US" w:eastAsia="zh-CN"/>
          <w:b w:val="0"/>
          <w:i w:val="0"/>
          <w:sz w:val="32"/>
          <w:spacing w:val="0"/>
          <w:w w:val="100"/>
          <w:rFonts w:ascii="仿宋" w:cs="仿宋" w:eastAsia="仿宋" w:hAnsi="仿宋" w:hint="eastAsia"/>
          <w:caps w:val="0"/>
        </w:rPr>
        <w:t>九、继续通过合理渠道反映行业诉求；</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640"/>
        <w:textAlignment w:val="baseline"/>
      </w:pPr>
      <w:r>
        <w:rPr>
          <w:szCs w:val="32"/>
          <w:lang w:val="en-US" w:eastAsia="zh-CN"/>
          <w:b w:val="0"/>
          <w:i w:val="0"/>
          <w:sz w:val="32"/>
          <w:spacing w:val="0"/>
          <w:w w:val="100"/>
          <w:rFonts w:ascii="仿宋" w:cs="仿宋" w:eastAsia="仿宋" w:hAnsi="仿宋" w:hint="eastAsia"/>
          <w:caps w:val="0"/>
        </w:rPr>
        <w:t>十、组织召开协会2021年度年会，总结全年工作。</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640"/>
        <w:textAlignment w:val="baseline"/>
      </w:pPr>
      <w:r>
        <w:rPr>
          <w:szCs w:val="32"/>
          <w:lang w:val="en-US" w:eastAsia="zh-CN"/>
          <w:b w:val="0"/>
          <w:i w:val="0"/>
          <w:sz w:val="32"/>
          <w:spacing w:val="0"/>
          <w:w w:val="100"/>
          <w:rFonts w:ascii="仿宋" w:cs="仿宋" w:eastAsia="仿宋" w:hAnsi="仿宋" w:hint="eastAsia"/>
          <w:caps w:val="0"/>
        </w:rPr>
        <w:t>各位领导，各位会长，同志们，协会是政府部门的助手，也是全体会员的家，协会工作既要面向企业，也要面向行业，今后的工作，需要在座各位继续共同努力与付出。让我们携起手来，为了协会的健康发展，为了我市建设行业管理水平全面提高而共同努力。</w:t>
      </w:r>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640"/>
        <w:textAlignment w:val="baseline"/>
      </w:pPr>
      <w:r>
        <w:rPr>
          <w:szCs w:val="32"/>
          <w:lang w:val="en-US" w:eastAsia="zh-CN"/>
          <w:b w:val="0"/>
          <w:i w:val="0"/>
          <w:sz w:val="32"/>
          <w:spacing w:val="0"/>
          <w:w w:val="100"/>
          <w:rFonts w:ascii="仿宋" w:cs="仿宋" w:eastAsia="仿宋" w:hAnsi="仿宋" w:hint="eastAsia"/>
          <w:caps w:val="0"/>
        </w:rPr>
        <w:t>谢谢大家。</w:t>
      </w:r>
      <w:bookmarkStart w:id="0" w:name="_GoBack"/>
      <w:bookmarkEnd w:id="0"/>
    </w:p>
    <w:p>
      <w:pPr>
        <w:jc w:val="both"/>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textAlignment w:val="baseline"/>
      </w:pPr>
      <w:r>
        <w:rPr>
          <w:b w:val="0"/>
          <w:i w:val="0"/>
          <w:sz w:val="32"/>
          <w:spacing w:val="0"/>
          <w:w w:val="100"/>
          <w:rFonts w:ascii="仿宋" w:cs="仿宋" w:eastAsia="仿宋" w:hAnsi="仿宋" w:hint="eastAsia"/>
          <w:caps w:val="0"/>
        </w:rPr>
        <w:t/>
      </w:r>
    </w:p>
    <w:p>
      <w:pPr>
        <w:jc w:val="right"/>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textAlignment w:val="baseline"/>
      </w:pPr>
      <w:r>
        <w:rPr>
          <w:szCs w:val="32"/>
          <w:lang w:val="en-US" w:eastAsia="zh-CN"/>
          <w:b w:val="0"/>
          <w:i w:val="0"/>
          <w:sz w:val="32"/>
          <w:spacing w:val="0"/>
          <w:w w:val="100"/>
          <w:rFonts w:ascii="仿宋" w:cs="仿宋" w:eastAsia="仿宋" w:hAnsi="仿宋" w:hint="eastAsia"/>
          <w:caps w:val="0"/>
        </w:rPr>
        <w:t>二O二一年八月三十日</w:t>
      </w:r>
    </w:p>
    <w:p>
      <w:pPr>
        <w:jc w:val="right"/>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textAlignment w:val="baseline"/>
      </w:pPr>
      <w:r>
        <w:rPr>
          <w:b w:val="0"/>
          <w:i w:val="0"/>
          <w:sz w:val="32"/>
          <w:spacing w:val="0"/>
          <w:w w:val="100"/>
          <w:rFonts w:ascii="仿宋" w:cs="仿宋" w:eastAsia="仿宋" w:hAnsi="仿宋" w:hint="eastAsia"/>
          <w:caps w:val="0"/>
        </w:rPr>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EA035"/>
    <w:multiLevelType w:val="singleLevel"/>
    <w:tmpl w:val="852EA0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302C"/>
    <w:rsid w:val="01780593"/>
    <w:rsid w:val="021915F8"/>
    <w:rsid w:val="021B2463"/>
    <w:rsid w:val="06295732"/>
    <w:rsid w:val="06E82082"/>
    <w:rsid w:val="09274051"/>
    <w:rsid w:val="096E4714"/>
    <w:rsid w:val="0973456C"/>
    <w:rsid w:val="09991F4E"/>
    <w:rsid w:val="09A56E6C"/>
    <w:rsid w:val="0A673837"/>
    <w:rsid w:val="0F227178"/>
    <w:rsid w:val="1237511A"/>
    <w:rsid w:val="12921CE4"/>
    <w:rsid w:val="15D475D4"/>
    <w:rsid w:val="17B15D2E"/>
    <w:rsid w:val="17B27565"/>
    <w:rsid w:val="196019E3"/>
    <w:rsid w:val="1B1A7E93"/>
    <w:rsid w:val="1B1F345C"/>
    <w:rsid w:val="1F2D600B"/>
    <w:rsid w:val="1F442B66"/>
    <w:rsid w:val="203B218F"/>
    <w:rsid w:val="24BA6A71"/>
    <w:rsid w:val="24F71368"/>
    <w:rsid w:val="250B5DCE"/>
    <w:rsid w:val="264907C9"/>
    <w:rsid w:val="29D9765A"/>
    <w:rsid w:val="2CB30F14"/>
    <w:rsid w:val="2ECD458D"/>
    <w:rsid w:val="2FCD3046"/>
    <w:rsid w:val="30DF6B7E"/>
    <w:rsid w:val="31B22395"/>
    <w:rsid w:val="321061C7"/>
    <w:rsid w:val="372908E8"/>
    <w:rsid w:val="396948D6"/>
    <w:rsid w:val="39F81651"/>
    <w:rsid w:val="3B0026B2"/>
    <w:rsid w:val="3CD86A97"/>
    <w:rsid w:val="3E4A2693"/>
    <w:rsid w:val="418B6C8B"/>
    <w:rsid w:val="470A7B0D"/>
    <w:rsid w:val="49000CF0"/>
    <w:rsid w:val="4ADA00EB"/>
    <w:rsid w:val="4B5141EF"/>
    <w:rsid w:val="4B5B157C"/>
    <w:rsid w:val="4CFD75FD"/>
    <w:rsid w:val="4D7062C8"/>
    <w:rsid w:val="4D756CCB"/>
    <w:rsid w:val="4EE91372"/>
    <w:rsid w:val="50AE6F12"/>
    <w:rsid w:val="5387578D"/>
    <w:rsid w:val="54426409"/>
    <w:rsid w:val="54691CE2"/>
    <w:rsid w:val="546B1EF4"/>
    <w:rsid w:val="554A71BD"/>
    <w:rsid w:val="5A9A77F8"/>
    <w:rsid w:val="5B140E55"/>
    <w:rsid w:val="5DA243A6"/>
    <w:rsid w:val="5F5763A7"/>
    <w:rsid w:val="5FD75CC7"/>
    <w:rsid w:val="619A7A41"/>
    <w:rsid w:val="640728EA"/>
    <w:rsid w:val="659E4882"/>
    <w:rsid w:val="67B37E8F"/>
    <w:rsid w:val="67D547AF"/>
    <w:rsid w:val="695E4EE3"/>
    <w:rsid w:val="6B731160"/>
    <w:rsid w:val="6BE65F27"/>
    <w:rsid w:val="6CF17597"/>
    <w:rsid w:val="6D281DFD"/>
    <w:rsid w:val="6D426D7F"/>
    <w:rsid w:val="6D4479FB"/>
    <w:rsid w:val="6D7D10B7"/>
    <w:rsid w:val="6ED172E6"/>
    <w:rsid w:val="729E7995"/>
    <w:rsid w:val="73F72849"/>
    <w:rsid w:val="740726A0"/>
    <w:rsid w:val="760463E1"/>
    <w:rsid w:val="76B044E6"/>
    <w:rsid w:val="77904226"/>
    <w:rsid w:val="78D65730"/>
    <w:rsid w:val="78E260CE"/>
    <w:rsid w:val="794B5EA6"/>
    <w:rsid w:val="79890929"/>
    <w:rsid w:val="7A5465F9"/>
    <w:rsid w:val="7F121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Relationships xmlns="http://schemas.openxmlformats.org/package/2006/relationships"><Relationship Id="rId7" Type="http://schemas.openxmlformats.org/officeDocument/2006/relationships/fontTable" Target="fontTable.xml" /><Relationship Id="rId6" Type="http://schemas.openxmlformats.org/officeDocument/2006/relationships/numbering" Target="numbering.xml" /><Relationship Id="rId5" Type="http://schemas.openxmlformats.org/officeDocument/2006/relationships/customXml" Target="../customXml/item1.xml" /><Relationship Id="rId4" Type="http://schemas.openxmlformats.org/officeDocument/2006/relationships/theme" Target="theme/theme1.xml" /><Relationship Id="rId3"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2021-07-20T04:00:00Z</dcterms:created>
  <dc:creator>Administrator</dc:creator>
  <cp:lastModifiedBy>webUser</cp:lastModifiedBy>
  <cp:lastPrinted>2021-07-20T10:13:00Z</cp:lastPrinted>
  <dcterms:modified xsi:type="dcterms:W3CDTF">2021-08-27T07:20:36Z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CA07C54DB8614EAD9D236A42B41A3DC4</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宋体" w:hAnsi="宋体" w:eastAsia="宋体" w:cs="宋体"/>
          <w:b/>
          <w:i w:val="0"/>
          <w:caps w:val="0"/>
          <w:spacing w:val="0"/>
          <w:w w:val="100"/>
          <w:sz w:val="36"/>
        </w:rPr>
      </w:pPr>
      <w:r>
        <w:rPr>
          <w:rFonts w:hint="eastAsia" w:ascii="宋体" w:hAnsi="宋体" w:eastAsia="宋体" w:cs="宋体"/>
          <w:b/>
          <w:bCs/>
          <w:i w:val="0"/>
          <w:caps w:val="0"/>
          <w:spacing w:val="0"/>
          <w:w w:val="100"/>
          <w:sz w:val="36"/>
          <w:szCs w:val="36"/>
        </w:rPr>
        <w:t>岳阳市城乡建设协会2021年上半年度工作报告</w:t>
      </w:r>
    </w:p>
    <w:p>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36"/>
          <w:szCs w:val="36"/>
        </w:rPr>
      </w:pPr>
      <w:r>
        <w:rPr>
          <w:rFonts w:hint="eastAsia" w:ascii="仿宋" w:hAnsi="仿宋" w:eastAsia="仿宋" w:cs="仿宋"/>
          <w:b w:val="0"/>
          <w:bCs w:val="0"/>
          <w:i w:val="0"/>
          <w:caps w:val="0"/>
          <w:spacing w:val="0"/>
          <w:w w:val="100"/>
          <w:sz w:val="32"/>
          <w:szCs w:val="32"/>
          <w:lang w:eastAsia="zh-CN"/>
        </w:rPr>
        <w:t xml:space="preserve">邓   </w:t>
      </w:r>
      <w:r>
        <w:rPr>
          <w:rFonts w:hint="eastAsia" w:ascii="仿宋" w:hAnsi="仿宋" w:eastAsia="仿宋" w:cs="仿宋"/>
          <w:b w:val="0"/>
          <w:bCs w:val="0"/>
          <w:i w:val="0"/>
          <w:caps w:val="0"/>
          <w:spacing w:val="0"/>
          <w:w w:val="100"/>
          <w:sz w:val="32"/>
          <w:szCs w:val="32"/>
          <w:lang w:val="en-US" w:eastAsia="zh-CN"/>
        </w:rPr>
        <w:t>亮</w:t>
      </w:r>
    </w:p>
    <w:p>
      <w:pPr>
        <w:snapToGrid/>
        <w:spacing w:before="0" w:beforeAutospacing="0" w:after="0" w:afterAutospacing="0" w:line="240" w:lineRule="auto"/>
        <w:jc w:val="center"/>
        <w:textAlignment w:val="baseline"/>
        <w:rPr>
          <w:rFonts w:hint="eastAsia" w:ascii="仿宋" w:hAnsi="仿宋" w:eastAsia="仿宋" w:cs="仿宋"/>
          <w:b w:val="0"/>
          <w:bCs w:val="0"/>
          <w:i w:val="0"/>
          <w:caps w:val="0"/>
          <w:spacing w:val="0"/>
          <w:w w:val="100"/>
          <w:sz w:val="32"/>
          <w:szCs w:val="32"/>
          <w:lang w:val="en-US" w:eastAsia="zh-CN"/>
        </w:rPr>
      </w:pPr>
      <w:r>
        <w:rPr>
          <w:rFonts w:hint="eastAsia" w:ascii="仿宋" w:hAnsi="仿宋" w:eastAsia="仿宋" w:cs="仿宋"/>
          <w:b w:val="0"/>
          <w:bCs w:val="0"/>
          <w:i w:val="0"/>
          <w:caps w:val="0"/>
          <w:spacing w:val="0"/>
          <w:w w:val="100"/>
          <w:sz w:val="32"/>
          <w:szCs w:val="32"/>
          <w:lang w:val="en-US" w:eastAsia="zh-CN"/>
        </w:rPr>
        <w:t>（2021年8月30日）</w:t>
      </w:r>
    </w:p>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8"/>
          <w:szCs w:val="28"/>
          <w:lang w:val="en-US" w:eastAsia="zh-CN"/>
        </w:rPr>
      </w:pPr>
    </w:p>
    <w:p>
      <w:pPr>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各位领导，各位会长，同志们：</w:t>
      </w:r>
    </w:p>
    <w:p>
      <w:pPr>
        <w:snapToGrid/>
        <w:spacing w:before="0" w:beforeAutospacing="0" w:after="0" w:afterAutospacing="0" w:line="240" w:lineRule="auto"/>
        <w:ind w:firstLine="420"/>
        <w:jc w:val="left"/>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根据会议安排，我代表协会向大家汇报今年上半年工作情况，敬请批评指正。</w:t>
      </w:r>
    </w:p>
    <w:p>
      <w:pPr>
        <w:snapToGrid/>
        <w:spacing w:before="0" w:beforeAutospacing="0" w:after="0" w:afterAutospacing="0" w:line="240" w:lineRule="auto"/>
        <w:ind w:firstLine="420"/>
        <w:jc w:val="left"/>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2021年以来，协会在第三届理事会领导下，紧紧围绕年初制定的工作目标，团结协作，努力工作，在协会日常工作管理、组织机构建设、争取完善职能、扩大社会影响等方面取得了一定工作成效。归纳起来主要做了以下工作：</w:t>
      </w:r>
    </w:p>
    <w:p>
      <w:pPr>
        <w:numPr>
          <w:ilvl w:val="0"/>
          <w:numId w:val="1"/>
        </w:numPr>
        <w:snapToGrid/>
        <w:spacing w:before="0" w:beforeAutospacing="0" w:after="0" w:afterAutospacing="0" w:line="240" w:lineRule="auto"/>
        <w:ind w:firstLine="420"/>
        <w:jc w:val="left"/>
        <w:textAlignment w:val="baseline"/>
        <w:rPr>
          <w:rFonts w:hint="eastAsia" w:ascii="仿宋" w:hAnsi="仿宋" w:eastAsia="仿宋" w:cs="仿宋"/>
          <w:b/>
          <w:bCs/>
          <w:i w:val="0"/>
          <w:caps w:val="0"/>
          <w:spacing w:val="0"/>
          <w:w w:val="100"/>
          <w:sz w:val="32"/>
          <w:szCs w:val="32"/>
          <w:lang w:val="en-US" w:eastAsia="zh-CN"/>
        </w:rPr>
      </w:pPr>
      <w:r>
        <w:rPr>
          <w:rFonts w:hint="eastAsia" w:ascii="仿宋" w:hAnsi="仿宋" w:eastAsia="仿宋" w:cs="仿宋"/>
          <w:b/>
          <w:bCs/>
          <w:i w:val="0"/>
          <w:caps w:val="0"/>
          <w:spacing w:val="0"/>
          <w:w w:val="100"/>
          <w:sz w:val="32"/>
          <w:szCs w:val="32"/>
          <w:lang w:val="en-US" w:eastAsia="zh-CN"/>
        </w:rPr>
        <w:t>以党建工作为引领，增强协会凝聚力。</w:t>
      </w:r>
    </w:p>
    <w:p>
      <w:pPr>
        <w:snapToGrid/>
        <w:spacing w:before="0" w:beforeAutospacing="0" w:after="0" w:afterAutospacing="0" w:line="240" w:lineRule="auto"/>
        <w:jc w:val="both"/>
        <w:textAlignment w:val="baseline"/>
        <w:rPr>
          <w:rFonts w:hint="default" w:ascii="仿宋" w:hAnsi="仿宋" w:eastAsia="仿宋" w:cs="仿宋"/>
          <w:b w:val="0"/>
          <w:bCs w:val="0"/>
          <w:i w:val="0"/>
          <w:caps w:val="0"/>
          <w:spacing w:val="0"/>
          <w:w w:val="100"/>
          <w:sz w:val="32"/>
          <w:szCs w:val="32"/>
          <w:lang w:val="en-US" w:eastAsia="zh-CN"/>
        </w:rPr>
      </w:pPr>
      <w:r>
        <w:rPr>
          <w:rFonts w:hint="eastAsia" w:ascii="仿宋" w:hAnsi="仿宋" w:eastAsia="仿宋" w:cs="仿宋"/>
          <w:b w:val="0"/>
          <w:bCs w:val="0"/>
          <w:i w:val="0"/>
          <w:caps w:val="0"/>
          <w:spacing w:val="0"/>
          <w:w w:val="100"/>
          <w:sz w:val="32"/>
          <w:szCs w:val="32"/>
          <w:lang w:val="en-US" w:eastAsia="zh-CN"/>
        </w:rPr>
        <w:t xml:space="preserve">   自从去年年底协会换届以来，第三届理事会高度重视党建工作，通过抓好党建工作来推动协会各方面工作全面进步：</w:t>
      </w:r>
      <w:r>
        <w:rPr>
          <w:rFonts w:hint="eastAsia" w:ascii="仿宋" w:hAnsi="仿宋" w:eastAsia="仿宋" w:cs="仿宋"/>
          <w:b/>
          <w:bCs/>
          <w:i w:val="0"/>
          <w:caps w:val="0"/>
          <w:spacing w:val="0"/>
          <w:w w:val="100"/>
          <w:sz w:val="32"/>
          <w:szCs w:val="32"/>
          <w:lang w:val="en-US" w:eastAsia="zh-CN"/>
        </w:rPr>
        <w:t>一是抓好了党支部建设。</w:t>
      </w:r>
      <w:r>
        <w:rPr>
          <w:rFonts w:hint="eastAsia" w:ascii="仿宋" w:hAnsi="仿宋" w:eastAsia="仿宋" w:cs="仿宋"/>
          <w:b w:val="0"/>
          <w:bCs w:val="0"/>
          <w:i w:val="0"/>
          <w:caps w:val="0"/>
          <w:spacing w:val="0"/>
          <w:w w:val="100"/>
          <w:sz w:val="32"/>
          <w:szCs w:val="32"/>
          <w:lang w:val="en-US" w:eastAsia="zh-CN"/>
        </w:rPr>
        <w:t>在理事会全体党员中成立了党支部，由会长担任支部书记，根据组织原则定期召开民主生活会，重要事项召开支部会议研究商议，充分发挥了党组织在协会工作中的领导和决策作用；</w:t>
      </w:r>
      <w:r>
        <w:rPr>
          <w:rFonts w:hint="eastAsia" w:ascii="仿宋" w:hAnsi="仿宋" w:eastAsia="仿宋" w:cs="仿宋"/>
          <w:b/>
          <w:bCs/>
          <w:i w:val="0"/>
          <w:caps w:val="0"/>
          <w:spacing w:val="0"/>
          <w:w w:val="100"/>
          <w:sz w:val="32"/>
          <w:szCs w:val="32"/>
          <w:lang w:val="en-US" w:eastAsia="zh-CN"/>
        </w:rPr>
        <w:t>二是积极参与湖南省建筑业协会组织的“党建进工地、支部建在项目上”标杆创建活动。</w:t>
      </w:r>
      <w:r>
        <w:rPr>
          <w:rFonts w:hint="eastAsia" w:ascii="仿宋" w:hAnsi="仿宋" w:eastAsia="仿宋" w:cs="仿宋"/>
          <w:b w:val="0"/>
          <w:bCs w:val="0"/>
          <w:i w:val="0"/>
          <w:caps w:val="0"/>
          <w:spacing w:val="0"/>
          <w:w w:val="100"/>
          <w:sz w:val="32"/>
          <w:szCs w:val="32"/>
          <w:lang w:val="en-US" w:eastAsia="zh-CN"/>
        </w:rPr>
        <w:t>组织支部成员参观了湖南高岭建设集团股份有限公司长沙开福区史家坡学校EPC项目部党建活动标杆创建推进会。并及时转发文件，推荐岳阳市建筑工地积极参加党建活动标杆创建评选工作，2021年7月14日，岳阳市公路桥梁基建总公司承建的岳阳市胥家桥综合物流园项目部，被评为2021年建筑业企业“党建进工地、支部建在项目上”标杆创建活动优秀项目部；</w:t>
      </w:r>
      <w:r>
        <w:rPr>
          <w:rFonts w:hint="eastAsia" w:ascii="仿宋" w:hAnsi="仿宋" w:eastAsia="仿宋" w:cs="仿宋"/>
          <w:b/>
          <w:bCs/>
          <w:i w:val="0"/>
          <w:caps w:val="0"/>
          <w:spacing w:val="0"/>
          <w:w w:val="100"/>
          <w:sz w:val="32"/>
          <w:szCs w:val="32"/>
          <w:lang w:val="en-US" w:eastAsia="zh-CN"/>
        </w:rPr>
        <w:t>三是组织建党100周年纪念参观学习活动。</w:t>
      </w:r>
      <w:r>
        <w:rPr>
          <w:rFonts w:hint="eastAsia" w:ascii="仿宋" w:hAnsi="仿宋" w:eastAsia="仿宋" w:cs="仿宋"/>
          <w:b w:val="0"/>
          <w:bCs w:val="0"/>
          <w:i w:val="0"/>
          <w:caps w:val="0"/>
          <w:spacing w:val="0"/>
          <w:w w:val="100"/>
          <w:sz w:val="32"/>
          <w:szCs w:val="32"/>
          <w:lang w:val="en-US" w:eastAsia="zh-CN"/>
        </w:rPr>
        <w:t>2021年5月30、31日，为了庆祝纪念建党100周年，协会党支部组织第三届常务理事会全体党员前往韶山冲、花明楼，开展了主题为“学党史、颂党恩、跟党走”的纪念参观学习活动。</w:t>
      </w:r>
      <w:r>
        <w:rPr>
          <w:rFonts w:hint="eastAsia" w:ascii="仿宋" w:hAnsi="仿宋" w:eastAsia="仿宋" w:cs="仿宋"/>
          <w:b w:val="0"/>
          <w:i w:val="0"/>
          <w:caps w:val="0"/>
          <w:spacing w:val="0"/>
          <w:w w:val="100"/>
          <w:sz w:val="32"/>
          <w:szCs w:val="32"/>
          <w:lang w:val="en-US" w:eastAsia="zh-CN"/>
        </w:rPr>
        <w:t>在花明楼炭子冲，大家先后瞻仰了刘少奇主席纪念馆、刘少奇主席故居、花明纪念园，并在刘少奇主席铜像广场合影留念；在韶山冲，大家瞻仰了毛主席故居、毛主席遗物展览馆等，全体人员在毛主席铜像广场举行了敬献花篮、重温入党誓词仪式。两天的红色之旅，大家近距离地感受了两位伟人舍小家为大家、实事求是、艰苦朴素的伟大革命情怀，回顾了两位伟人为缔造新中国艰苦奋斗、波澜壮阔的人生。大家深深感受到新中国江山来之不易，人民当家做主的政权来之不易，我们一定要珍惜当前的美好生活与工作环境，时刻牢记保持共产党员本色，努力工作，为了祖国的强盛贡献力量。</w:t>
      </w:r>
    </w:p>
    <w:p>
      <w:pPr>
        <w:snapToGrid/>
        <w:spacing w:before="0" w:beforeAutospacing="0" w:after="0" w:afterAutospacing="0" w:line="240" w:lineRule="auto"/>
        <w:ind w:firstLine="420"/>
        <w:jc w:val="left"/>
        <w:textAlignment w:val="baseline"/>
        <w:rPr>
          <w:rFonts w:hint="eastAsia" w:ascii="仿宋" w:hAnsi="仿宋" w:eastAsia="仿宋" w:cs="仿宋"/>
          <w:b w:val="0"/>
          <w:i w:val="0"/>
          <w:caps w:val="0"/>
          <w:spacing w:val="0"/>
          <w:w w:val="100"/>
          <w:sz w:val="32"/>
        </w:rPr>
      </w:pPr>
      <w:r>
        <w:rPr>
          <w:rFonts w:hint="eastAsia" w:ascii="仿宋" w:hAnsi="仿宋" w:eastAsia="仿宋" w:cs="仿宋"/>
          <w:b/>
          <w:bCs/>
          <w:i w:val="0"/>
          <w:caps w:val="0"/>
          <w:spacing w:val="0"/>
          <w:w w:val="100"/>
          <w:sz w:val="32"/>
          <w:szCs w:val="32"/>
          <w:lang w:val="en-US" w:eastAsia="zh-CN"/>
        </w:rPr>
        <w:t>二、进一步加强了协会日常工作管理和组织机构建设。</w:t>
      </w:r>
      <w:r>
        <w:rPr>
          <w:rFonts w:hint="eastAsia" w:ascii="仿宋" w:hAnsi="仿宋" w:eastAsia="仿宋" w:cs="仿宋"/>
          <w:b w:val="0"/>
          <w:i w:val="0"/>
          <w:caps w:val="0"/>
          <w:spacing w:val="0"/>
          <w:w w:val="100"/>
          <w:sz w:val="32"/>
          <w:szCs w:val="32"/>
          <w:lang w:val="en-US" w:eastAsia="zh-CN"/>
        </w:rPr>
        <w:t xml:space="preserve">    </w:t>
      </w:r>
    </w:p>
    <w:p>
      <w:pPr>
        <w:snapToGrid/>
        <w:spacing w:before="0" w:beforeAutospacing="0" w:after="0" w:afterAutospacing="0" w:line="240" w:lineRule="auto"/>
        <w:ind w:firstLine="420"/>
        <w:jc w:val="left"/>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今年以来，各项工作有条不紊地由第二届理事会向第三届理事会过渡：</w:t>
      </w:r>
      <w:r>
        <w:rPr>
          <w:rFonts w:hint="eastAsia" w:ascii="仿宋" w:hAnsi="仿宋" w:eastAsia="仿宋" w:cs="仿宋"/>
          <w:b/>
          <w:bCs/>
          <w:i w:val="0"/>
          <w:caps w:val="0"/>
          <w:spacing w:val="0"/>
          <w:w w:val="100"/>
          <w:sz w:val="32"/>
          <w:szCs w:val="32"/>
          <w:lang w:val="en-US" w:eastAsia="zh-CN"/>
        </w:rPr>
        <w:t>一是完成了上届会长离任财务审计报告及法人代表变更手续。</w:t>
      </w:r>
      <w:r>
        <w:rPr>
          <w:rFonts w:hint="eastAsia" w:ascii="仿宋" w:hAnsi="仿宋" w:eastAsia="仿宋" w:cs="仿宋"/>
          <w:b w:val="0"/>
          <w:i w:val="0"/>
          <w:caps w:val="0"/>
          <w:spacing w:val="0"/>
          <w:w w:val="100"/>
          <w:sz w:val="32"/>
          <w:szCs w:val="32"/>
          <w:lang w:val="en-US" w:eastAsia="zh-CN"/>
        </w:rPr>
        <w:t>根据协会《章程》，岳阳市民政局指定湖南安信联合会计事务所严格按照《民间社团组织财务管理规定》，对协会2015年2月份至2020年12月份的财务状况进行了审计，审计工作共历时两个月，于2021年2月7日出具了《审计报告书》，真实地反映了上届会长（法人代表）任期内的资产及财务状况，对上届理事会严格遵守财务管理制度、财务管理规范作出了肯定评价，上届会长任期内实际净资产增加69万元，银行存款比第一届增加二倍多。审计报告完成后，随后办理了协会法人代表变更手续，并按规定先后在民政、建设、税务、银行等部门进行了变更备案。至此，在法律上完成了第二届理事会向第三届理事会过渡的全部工作；</w:t>
      </w:r>
      <w:r>
        <w:rPr>
          <w:rFonts w:hint="eastAsia" w:ascii="仿宋" w:hAnsi="仿宋" w:eastAsia="仿宋" w:cs="仿宋"/>
          <w:b/>
          <w:bCs/>
          <w:i w:val="0"/>
          <w:caps w:val="0"/>
          <w:spacing w:val="0"/>
          <w:w w:val="100"/>
          <w:sz w:val="32"/>
          <w:szCs w:val="32"/>
          <w:lang w:val="en-US" w:eastAsia="zh-CN"/>
        </w:rPr>
        <w:t>二是进一步规范了协会日常管理工作。</w:t>
      </w:r>
      <w:r>
        <w:rPr>
          <w:rFonts w:hint="eastAsia" w:ascii="仿宋" w:hAnsi="仿宋" w:eastAsia="仿宋" w:cs="仿宋"/>
          <w:b w:val="0"/>
          <w:i w:val="0"/>
          <w:caps w:val="0"/>
          <w:spacing w:val="0"/>
          <w:w w:val="100"/>
          <w:sz w:val="32"/>
          <w:szCs w:val="32"/>
          <w:lang w:val="en-US" w:eastAsia="zh-CN"/>
        </w:rPr>
        <w:t>年初，协会充实了管理力量，并对协会部门设置、人员分工、工作职责、工作制度等进行了重新划分和规定，协会常设秘书处、综合处、标准化认证处、财务处四个部门，日常工作由常务副秘书长主持，接受名誉会长的指导。在平时工作中，坚持两项会议制度，每周召开由名誉会长、会长、秘书长、常务副秘书长参加的例会，商量日常具体工作，并根据需要不定期召开常务会长会议，集体商议重要事项。上半年共召开周例会26次，常务会长会议6次，充分体现了议事与决策的民主集中制原则，营造了分工协作、团结一致的良好工作氛围；</w:t>
      </w:r>
      <w:r>
        <w:rPr>
          <w:rFonts w:hint="eastAsia" w:ascii="仿宋" w:hAnsi="仿宋" w:eastAsia="仿宋" w:cs="仿宋"/>
          <w:b/>
          <w:bCs/>
          <w:i w:val="0"/>
          <w:caps w:val="0"/>
          <w:spacing w:val="0"/>
          <w:w w:val="100"/>
          <w:sz w:val="32"/>
          <w:szCs w:val="32"/>
          <w:lang w:val="en-US" w:eastAsia="zh-CN"/>
        </w:rPr>
        <w:t>三是完成了第三届常务理事会的选举工作。</w:t>
      </w:r>
      <w:r>
        <w:rPr>
          <w:rFonts w:hint="eastAsia" w:ascii="仿宋" w:hAnsi="仿宋" w:eastAsia="仿宋" w:cs="仿宋"/>
          <w:b w:val="0"/>
          <w:i w:val="0"/>
          <w:caps w:val="0"/>
          <w:spacing w:val="0"/>
          <w:w w:val="100"/>
          <w:sz w:val="32"/>
          <w:szCs w:val="32"/>
          <w:lang w:val="en-US" w:eastAsia="zh-CN"/>
        </w:rPr>
        <w:t>4月20日，经过一个多月的筹备，协会组织召开了第三届理事会第二次选举会议，本次选举分两轮进行，第一轮根据“自我推荐，差额选举”的原则，从44位候选人中选举产生了35名副会长。第二轮根据“择优提名，差额选举”的原则，在35位副会长中选举产生了12名常务副会长。结合去年年底召开的第三届第一次选举会议已经产生的名誉会长、会长、秘书长人选，协会第三届常务理事会所有成员都已经产生，共38人，分别为名誉会长、会长、秘书长各1人，常务副会长12人，副会长23人。第三届常务理事会的产生，确立了未来五年领导和决策协会各项工作的核心组织机构。</w:t>
      </w:r>
    </w:p>
    <w:p>
      <w:pPr>
        <w:snapToGrid/>
        <w:spacing w:before="0" w:beforeAutospacing="0" w:after="0" w:afterAutospacing="0" w:line="240" w:lineRule="auto"/>
        <w:ind w:firstLine="640" w:firstLineChars="200"/>
        <w:jc w:val="both"/>
        <w:textAlignment w:val="baseline"/>
        <w:rPr>
          <w:rFonts w:hint="eastAsia" w:ascii="仿宋" w:hAnsi="仿宋" w:eastAsia="仿宋" w:cs="仿宋"/>
          <w:b/>
          <w:i w:val="0"/>
          <w:caps w:val="0"/>
          <w:spacing w:val="0"/>
          <w:w w:val="100"/>
          <w:sz w:val="32"/>
        </w:rPr>
      </w:pPr>
      <w:r>
        <w:rPr>
          <w:rFonts w:hint="eastAsia" w:ascii="仿宋" w:hAnsi="仿宋" w:eastAsia="仿宋" w:cs="仿宋"/>
          <w:b w:val="0"/>
          <w:i w:val="0"/>
          <w:caps w:val="0"/>
          <w:spacing w:val="0"/>
          <w:w w:val="100"/>
          <w:sz w:val="32"/>
          <w:szCs w:val="32"/>
          <w:lang w:val="en-US" w:eastAsia="zh-CN"/>
        </w:rPr>
        <w:t>三、</w:t>
      </w:r>
      <w:r>
        <w:rPr>
          <w:rFonts w:hint="eastAsia" w:ascii="仿宋" w:hAnsi="仿宋" w:eastAsia="仿宋" w:cs="仿宋"/>
          <w:b/>
          <w:bCs/>
          <w:i w:val="0"/>
          <w:caps w:val="0"/>
          <w:spacing w:val="0"/>
          <w:w w:val="100"/>
          <w:sz w:val="32"/>
          <w:szCs w:val="32"/>
          <w:lang w:val="en-US" w:eastAsia="zh-CN"/>
        </w:rPr>
        <w:t>积极为主管部门出台相关政策建言献策。</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1、年初，湖南省建设厅下发了《湖南省房屋建筑和市政基础设施工程施工投标评标暂行办法（征求意见稿）》，面向全省建设行业广泛征求意见，协会组织召开常务会长会议进行讨论，形成了专题文稿，由会长代表协会向省建设厅报送了岳阳市建筑行业的意见与建议。目前，湖南省建设厅已分别于4月份、6月份出台了《湖南省房屋建筑和市政基础设施工程招标投标信用评价管理暂行办法》（简称招投标信用评价办法）和《湖南省房屋建筑和市政基础设施工程总承包招标评标暂行办法》（简称EPC项目招投标管理办法），这两个先期出台的文件，是新的招投标管理体系中的重要部分，关于房建和市政工程的新的招投标管理办法，目前还在修改、酝酿中，希望协会上报的意见与建议能够被采纳。</w:t>
      </w:r>
    </w:p>
    <w:p>
      <w:pPr>
        <w:snapToGrid/>
        <w:spacing w:before="0" w:beforeAutospacing="0" w:after="0" w:afterAutospacing="0" w:line="240" w:lineRule="auto"/>
        <w:ind w:firstLine="640" w:firstLineChars="200"/>
        <w:jc w:val="both"/>
        <w:textAlignment w:val="baseline"/>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2、为了促进我市建筑业创新发展和产业结构调整，加大对建筑施工企业的扶持力度，根据市政府要求，市建设局市场管理科起草了《关于进一步促进建筑业发展壮大的若干意见（征求意见稿）》，面向全市建筑行业征求意见，协会向各会员单位转发了此文，并组织召开常务会长会议进行讨论，形成了专题文稿，由市建设局市场科汇总后上报市政府，随后市政府组织召开了两次专题会议，就此项政策进行研究讨论，形成了统一意见：“由政府财政列出专项资金，在奖励争先创优、扶持总部经济、支持企业升级、优化营商环境等方面直接奖励给建筑施工企业，大力扶持我市建筑业企业发展壮大”。如果这些政策能够得到具体落实，将会为全市广大建筑业企业带来福祉。</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sz w:val="32"/>
          <w:szCs w:val="32"/>
          <w:lang w:val="en-US" w:eastAsia="zh-CN"/>
        </w:rPr>
        <w:t>3、为了加强对政府投资性项目监管，市发改委起草了《岳阳市政府性投资建设项目反铺张浪费条例（征求意见稿）》，并于5月20日组织相关单位代表、社会专家等召开了专题讨论会议，协会会长、常务副秘书长受邀参加了会议，并代表协会提出了相关建议，目前，该条例还在修改、酝酿中，该条例的出台将对规范政府项目的投资控制管理起到指导性作用。</w:t>
      </w:r>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bCs/>
          <w:i w:val="0"/>
          <w:caps w:val="0"/>
          <w:spacing w:val="0"/>
          <w:w w:val="100"/>
          <w:sz w:val="32"/>
          <w:szCs w:val="32"/>
          <w:lang w:val="en-US" w:eastAsia="zh-CN"/>
        </w:rPr>
        <w:t xml:space="preserve">    四、配合完成了2020年度全市建筑施工企业信用等级评价工作。</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2020年度全市建筑施工企业信用等级评价工作由市建设局市场科主导组织，协会负责其中“行业自律”和“综合评价”两项评分（满分为8分），从1月底接受工作任务后，协会秘书处根据相关规定制定了评分规则，并抽调专人负责此项工作，对所有申报企业提供的项目业绩采取“电话、问卷、现场调查”等方式进行了调查，由此形成了“综合评价”评分；从建设、劳动、税务、法院、银行等各行业的信息系统中全方面调取建筑施工企业相关信息，由此形成了“行业自律”评分。从申报企业的情况来看，2020年度参与信用等级评价的建筑施工企业共255家，其中特级企业8家，一级企业25家，二级企业108家，三级企业110家，专业承包企业3家，劳务企业1家，在所有申报企业中，协会会员单位120家，非会员单位135家。从协会评分情况来看，两项评分为满分（8分）的企业共有39家，其余的评分分别为“1-6”分。该项评分工作共历时一个月，于3月2日形成文件向市建设局市场科进行了专题汇报。</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sz w:val="32"/>
          <w:szCs w:val="32"/>
          <w:lang w:val="en-US" w:eastAsia="zh-CN"/>
        </w:rPr>
        <w:t>2021年5月18日，市建设局发文公布了2020年度全市建筑施工企业信用等级评价结果，共有131家企业被评为AAA级信用企业，76家被评为AA级信用企业，48家企业被评为A级信用企。受市建设局委托，协会负责制作了获得AAA级企业的奖牌与证书，目前奖牌与证书正在发放领取中。</w:t>
      </w:r>
    </w:p>
    <w:p>
      <w:pPr>
        <w:snapToGrid/>
        <w:spacing w:before="0" w:beforeAutospacing="0" w:after="0" w:afterAutospacing="0" w:line="240" w:lineRule="auto"/>
        <w:ind w:left="0" w:leftChars="0" w:firstLine="56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bCs/>
          <w:i w:val="0"/>
          <w:caps w:val="0"/>
          <w:spacing w:val="0"/>
          <w:w w:val="100"/>
          <w:sz w:val="32"/>
          <w:szCs w:val="32"/>
          <w:lang w:val="en-US" w:eastAsia="zh-CN"/>
        </w:rPr>
        <w:t>五、完成了2020年度湖南省优质工程的申报推荐与配合复查工作。</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sz w:val="32"/>
          <w:szCs w:val="32"/>
          <w:lang w:val="en-US" w:eastAsia="zh-CN"/>
        </w:rPr>
        <w:t>根据湖南省建筑业协会工作安排，2020年度省优质工程从年初开始申报，四月份组织现场复查。为了落实这项工作，协会在受理申报、审查资料的同时，抽调专家对申报的项目进行了初审，并进行了排名汇总，于3月12日向省建协致函推荐了24个项目（其中房建项目22个，市政项目2个）。4月20日至4月25日，省建协选派专家组对岳阳地区申报的24个项目进行了现场复查，协会安排专人进行了全程接待、陪同和配合复查。评审结束后，湖南省建筑业协会于2021年5月28日发文公布了入选工程名单，岳阳市共有16个项目获奖（其中房建项目14个，市政项目2个）。</w:t>
      </w:r>
    </w:p>
    <w:p>
      <w:pPr>
        <w:snapToGrid/>
        <w:spacing w:before="0" w:beforeAutospacing="0" w:after="0" w:afterAutospacing="0" w:line="240" w:lineRule="auto"/>
        <w:ind w:firstLine="643" w:firstLineChars="20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bCs/>
          <w:i w:val="0"/>
          <w:caps w:val="0"/>
          <w:spacing w:val="0"/>
          <w:w w:val="100"/>
          <w:sz w:val="32"/>
          <w:szCs w:val="32"/>
          <w:lang w:val="en-US" w:eastAsia="zh-CN"/>
        </w:rPr>
        <w:t>六、积极开展社会集体活动，扩大协会影响。</w:t>
      </w:r>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1、</w:t>
      </w:r>
      <w:r>
        <w:rPr>
          <w:rFonts w:hint="eastAsia" w:ascii="仿宋" w:hAnsi="仿宋" w:eastAsia="仿宋" w:cs="仿宋"/>
          <w:b/>
          <w:bCs/>
          <w:i w:val="0"/>
          <w:caps w:val="0"/>
          <w:spacing w:val="0"/>
          <w:w w:val="100"/>
          <w:sz w:val="32"/>
          <w:szCs w:val="32"/>
          <w:lang w:val="en-US" w:eastAsia="zh-CN"/>
        </w:rPr>
        <w:t>向人民警察节捐赠抗疫物资。</w:t>
      </w:r>
      <w:r>
        <w:rPr>
          <w:rFonts w:hint="eastAsia" w:ascii="仿宋" w:hAnsi="仿宋" w:eastAsia="仿宋" w:cs="仿宋"/>
          <w:b w:val="0"/>
          <w:i w:val="0"/>
          <w:caps w:val="0"/>
          <w:spacing w:val="0"/>
          <w:w w:val="100"/>
          <w:sz w:val="32"/>
          <w:szCs w:val="32"/>
          <w:lang w:val="en-US" w:eastAsia="zh-CN"/>
        </w:rPr>
        <w:t>1月10日，常务副会长兼秘书长彭纲同志带领协会工作人员，参加了岳阳市公安局岳阳楼区分局组织的首个“中国人民警察节”庆祝活动。活动中协会向岳阳楼区公安分局捐赠了一批当时急需的抗疫物资，共计医疗口罩5万只、消毒液20箱、医用隔离手套5000双。在庆祝仪式上，彭纲秘书长代表行业协会及全体会员，对首个“警察节”的到来表示了热烈祝贺，对多年来人民警察对协会和行业工作的支持表示了衷心感谢，并诚挚祝愿岳阳楼区警察队伍能牢记使命，不忘初心，服务社会，成为保护人民群众的一支伟大力量。岳阳楼区公安分局主要领导就行业协会对人民警察的充分信任和警民共建的社会责任感表示了高度赞扬，对协会无私奉献、雪中送炭的义举表达了衷心的感谢。</w:t>
      </w:r>
    </w:p>
    <w:p>
      <w:pPr>
        <w:snapToGrid/>
        <w:spacing w:before="0" w:beforeAutospacing="0" w:after="0" w:afterAutospacing="0" w:line="240" w:lineRule="auto"/>
        <w:jc w:val="both"/>
        <w:textAlignment w:val="baseline"/>
        <w:rPr>
          <w:rFonts w:hint="default" w:ascii="仿宋" w:hAnsi="仿宋" w:eastAsia="仿宋" w:cs="仿宋"/>
          <w:b w:val="0"/>
          <w:bCs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2、</w:t>
      </w:r>
      <w:r>
        <w:rPr>
          <w:rFonts w:hint="eastAsia" w:ascii="仿宋" w:hAnsi="仿宋" w:eastAsia="仿宋" w:cs="仿宋"/>
          <w:b/>
          <w:bCs/>
          <w:i w:val="0"/>
          <w:caps w:val="0"/>
          <w:spacing w:val="0"/>
          <w:w w:val="100"/>
          <w:sz w:val="32"/>
          <w:szCs w:val="32"/>
          <w:lang w:val="en-US" w:eastAsia="zh-CN"/>
        </w:rPr>
        <w:t>参与“安全生产月”建筑施工现场观摩活动。</w:t>
      </w:r>
      <w:r>
        <w:rPr>
          <w:rFonts w:hint="eastAsia" w:ascii="仿宋" w:hAnsi="仿宋" w:eastAsia="仿宋" w:cs="仿宋"/>
          <w:b w:val="0"/>
          <w:bCs w:val="0"/>
          <w:i w:val="0"/>
          <w:caps w:val="0"/>
          <w:spacing w:val="0"/>
          <w:w w:val="100"/>
          <w:sz w:val="32"/>
          <w:szCs w:val="32"/>
          <w:lang w:val="en-US" w:eastAsia="zh-CN"/>
        </w:rPr>
        <w:t>今年的“安全生产月”</w:t>
      </w:r>
      <w:r>
        <w:rPr>
          <w:rFonts w:hint="eastAsia" w:ascii="仿宋" w:hAnsi="仿宋" w:eastAsia="仿宋" w:cs="仿宋"/>
          <w:b w:val="0"/>
          <w:bCs w:val="0"/>
          <w:i w:val="0"/>
          <w:caps w:val="0"/>
          <w:spacing w:val="0"/>
          <w:w w:val="100"/>
          <w:sz w:val="32"/>
          <w:szCs w:val="32"/>
          <w:lang w:val="en-US" w:eastAsia="zh-CN"/>
        </w:rPr>
        <w:t>观摩活动现场设在岳阳建设工程集团有限公司承建的岳阳市体育中心场馆建设项目部，参加参观活动的有全市（包括各县（市）、区）建设行政主管部门及各建设、施工、监理方人员，协会会长在观摩会上致辞重点介绍了项目安全管理工作。观摩活动得到了市政府、市建设局及各参与方的高度肯定。</w:t>
      </w:r>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3、</w:t>
      </w:r>
      <w:r>
        <w:rPr>
          <w:rFonts w:hint="eastAsia" w:ascii="仿宋" w:hAnsi="仿宋" w:eastAsia="仿宋" w:cs="仿宋"/>
          <w:b/>
          <w:bCs/>
          <w:i w:val="0"/>
          <w:caps w:val="0"/>
          <w:spacing w:val="0"/>
          <w:w w:val="100"/>
          <w:sz w:val="32"/>
          <w:szCs w:val="32"/>
          <w:lang w:val="en-US" w:eastAsia="zh-CN"/>
        </w:rPr>
        <w:t>组织参加安全生产知识竞赛活动。</w:t>
      </w:r>
      <w:r>
        <w:rPr>
          <w:rFonts w:hint="eastAsia" w:ascii="仿宋" w:hAnsi="仿宋" w:eastAsia="仿宋" w:cs="仿宋"/>
          <w:b w:val="0"/>
          <w:i w:val="0"/>
          <w:caps w:val="0"/>
          <w:spacing w:val="0"/>
          <w:w w:val="100"/>
          <w:sz w:val="32"/>
          <w:szCs w:val="32"/>
          <w:lang w:val="en-US" w:eastAsia="zh-CN"/>
        </w:rPr>
        <w:t>6月24日，受岳阳市住房和城乡建设局委托，协会组织岳阳市住建系统代表队，参与了湖南省建设厅举办的2021年“安全生产月”建筑安全生产知识竞赛活动，圆满完成了比赛任务。积极参与本此次竞赛活动的会员单位有：岳阳建工集团有限公司、岳阳市市政建设有限公司、湖南省沙田建筑工程有限责任公司、湖南北港建设有限公司、湖南省第五工程有限公司岳阳分公司、湖南省第四工程有限公司岳阳分公司、湖南昌正建设工程有限公司、湖南中利建设工程有限公司、湖南沿湖工程有限公司。经过紧张激烈的抢答比赛，岳阳市代表队展现了团结拼搏、积极进取的良好精神风貌，荣获优秀组织奖。</w:t>
      </w:r>
    </w:p>
    <w:p>
      <w:pPr>
        <w:snapToGrid/>
        <w:spacing w:before="0" w:beforeAutospacing="0" w:after="0" w:afterAutospacing="0" w:line="240" w:lineRule="auto"/>
        <w:ind w:firstLine="643"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bCs/>
          <w:i w:val="0"/>
          <w:caps w:val="0"/>
          <w:spacing w:val="0"/>
          <w:w w:val="100"/>
          <w:sz w:val="32"/>
          <w:szCs w:val="32"/>
          <w:lang w:val="en-US" w:eastAsia="zh-CN"/>
        </w:rPr>
        <w:t>七、充分发挥桥梁纽带作用，多渠道反映行业诉求。</w:t>
      </w:r>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w:t>
      </w:r>
      <w:r>
        <w:rPr>
          <w:rFonts w:hint="eastAsia" w:ascii="仿宋" w:hAnsi="仿宋" w:eastAsia="仿宋" w:cs="仿宋"/>
          <w:b/>
          <w:bCs/>
          <w:i w:val="0"/>
          <w:caps w:val="0"/>
          <w:spacing w:val="0"/>
          <w:w w:val="100"/>
          <w:sz w:val="32"/>
          <w:szCs w:val="32"/>
          <w:lang w:val="en-US" w:eastAsia="zh-CN"/>
        </w:rPr>
        <w:t xml:space="preserve"> 一是向政府部门反应工程款拖欠现状。</w:t>
      </w:r>
      <w:r>
        <w:rPr>
          <w:rFonts w:hint="eastAsia" w:ascii="仿宋" w:hAnsi="仿宋" w:eastAsia="仿宋" w:cs="仿宋"/>
          <w:b w:val="0"/>
          <w:i w:val="0"/>
          <w:caps w:val="0"/>
          <w:spacing w:val="0"/>
          <w:w w:val="100"/>
          <w:sz w:val="32"/>
          <w:szCs w:val="32"/>
          <w:lang w:val="en-US" w:eastAsia="zh-CN"/>
        </w:rPr>
        <w:t>年初，协会秘书处广泛收集各会员单位上报的工程款拖欠数据，汇总后向政府相关部门及时上报，其中几个典型的拖欠案例在政府出面干预下，得到了有效解决；</w:t>
      </w:r>
      <w:r>
        <w:rPr>
          <w:rFonts w:hint="eastAsia" w:ascii="仿宋" w:hAnsi="仿宋" w:eastAsia="仿宋" w:cs="仿宋"/>
          <w:b/>
          <w:bCs/>
          <w:i w:val="0"/>
          <w:caps w:val="0"/>
          <w:spacing w:val="0"/>
          <w:w w:val="100"/>
          <w:sz w:val="32"/>
          <w:szCs w:val="32"/>
          <w:lang w:val="en-US" w:eastAsia="zh-CN"/>
        </w:rPr>
        <w:t>二是与劳动部门沟通，合理解决建筑行业农民工工资纠纷。</w:t>
      </w:r>
      <w:r>
        <w:rPr>
          <w:rFonts w:hint="eastAsia" w:ascii="仿宋" w:hAnsi="仿宋" w:eastAsia="仿宋" w:cs="仿宋"/>
          <w:b w:val="0"/>
          <w:i w:val="0"/>
          <w:caps w:val="0"/>
          <w:spacing w:val="0"/>
          <w:w w:val="100"/>
          <w:sz w:val="32"/>
          <w:szCs w:val="32"/>
          <w:lang w:val="en-US" w:eastAsia="zh-CN"/>
        </w:rPr>
        <w:t>协会秘书处先后与岳阳市劳动监察支队、开发区劳动监察支队多次座谈、沟通，形成了共识：“对拖欠农民工工资的不诚信企业进行严厉打击、对假借讨薪名义恶意投诉的行为严厉打击、对恶意欠薪的班组包工头严厉打击”，在此基础上，针对每一起农民工工资纠纷投诉，劳动部门改变以往“有投诉就处罚总承包施工企业” 的工作方式，实事求是地查清恶意拖欠的责任主体，“区别对待，定向处罚”，在疏导解决矛盾的同时，尽可能地保护建筑企业诚信建设不受影响。今后各会员单位如果遇到假借农民工工资纠纷名义恶意投诉的事件，可以与协会秘书处联系，共同到劳动部门协商处理；</w:t>
      </w:r>
      <w:r>
        <w:rPr>
          <w:rFonts w:hint="eastAsia" w:ascii="仿宋" w:hAnsi="仿宋" w:eastAsia="仿宋" w:cs="仿宋"/>
          <w:b/>
          <w:bCs/>
          <w:i w:val="0"/>
          <w:caps w:val="0"/>
          <w:spacing w:val="0"/>
          <w:w w:val="100"/>
          <w:sz w:val="32"/>
          <w:szCs w:val="32"/>
          <w:lang w:val="en-US" w:eastAsia="zh-CN"/>
        </w:rPr>
        <w:t>三是向市政府优化营商环境办公室反映集中反映普遍性问题。</w:t>
      </w:r>
      <w:r>
        <w:rPr>
          <w:rFonts w:hint="eastAsia" w:ascii="仿宋" w:hAnsi="仿宋" w:eastAsia="仿宋" w:cs="仿宋"/>
          <w:b w:val="0"/>
          <w:i w:val="0"/>
          <w:caps w:val="0"/>
          <w:spacing w:val="0"/>
          <w:w w:val="100"/>
          <w:sz w:val="32"/>
          <w:szCs w:val="32"/>
          <w:lang w:val="en-US" w:eastAsia="zh-CN"/>
        </w:rPr>
        <w:t>3月3日，协会秘书处配合常务副会长周孟飞同志向市政府优化办集中反映了“投标软件垄断、消防验收程序重复、强制设立分公司、政府项目财政支付审批难”等建筑行业普遍性问题，优化办工作组认真听取了意见，并在一周后作出了回复：“强制要求设立分公司的事项由市纪委成立工作组到各县（市）、区按之前下发的文件督查落实；其余的几个事项分别反馈到相关行业主管部门督促落实”；</w:t>
      </w:r>
      <w:r>
        <w:rPr>
          <w:rFonts w:hint="eastAsia" w:ascii="仿宋" w:hAnsi="仿宋" w:eastAsia="仿宋" w:cs="仿宋"/>
          <w:b/>
          <w:bCs/>
          <w:i w:val="0"/>
          <w:caps w:val="0"/>
          <w:spacing w:val="0"/>
          <w:w w:val="100"/>
          <w:sz w:val="32"/>
          <w:szCs w:val="32"/>
          <w:lang w:val="en-US" w:eastAsia="zh-CN"/>
        </w:rPr>
        <w:t>四是向上级部门反映协会办公室资产事项。</w:t>
      </w:r>
      <w:r>
        <w:rPr>
          <w:rFonts w:hint="eastAsia" w:ascii="仿宋" w:hAnsi="仿宋" w:eastAsia="仿宋" w:cs="仿宋"/>
          <w:b w:val="0"/>
          <w:i w:val="0"/>
          <w:caps w:val="0"/>
          <w:spacing w:val="0"/>
          <w:w w:val="100"/>
          <w:sz w:val="32"/>
          <w:szCs w:val="32"/>
          <w:lang w:val="en-US" w:eastAsia="zh-CN"/>
        </w:rPr>
        <w:t>今年4月份，市机关事务管理局对对全市市直党政机关事业单位办公用房进行集中清理，要求在明年七月份之前将违规占用的办公用房要全部收回，协会接到市建设局通知后，根据实际情况进行了书面汇报，阐明协会办公用房是自有资产不在被清理之列，并提供了协会之前购买办公用房的财务凭证、房屋产权证明等依据，在这个过程中，协会名誉会长、会长、秘书长多次向相关领导汇报情况，付出了大量努力。目前，市建设局已将协会提供的情况如实地向市机关事务局上报，最后结论有待进一步汇报和衔接。</w:t>
      </w:r>
    </w:p>
    <w:p>
      <w:pPr>
        <w:snapToGrid/>
        <w:spacing w:before="0" w:beforeAutospacing="0" w:after="0" w:afterAutospacing="0" w:line="240" w:lineRule="auto"/>
        <w:ind w:firstLine="64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各位会长，协会反映的行业普遍性问题也许在短时间无法起到立竿见影的效果，但是从长远来看，基层的呼声与需求是政府制定与落实相关政策的重要前提，今后遇到类似的实际问题，各会员单位可以通过协会集中向政府部门反映，我们要始终对政府“问计于民、还政于民”的政策导向有信心。</w:t>
      </w:r>
    </w:p>
    <w:p>
      <w:pPr>
        <w:snapToGrid/>
        <w:spacing w:before="0" w:beforeAutospacing="0" w:after="0" w:afterAutospacing="0" w:line="240" w:lineRule="auto"/>
        <w:ind w:firstLine="640"/>
        <w:jc w:val="both"/>
        <w:textAlignment w:val="baseline"/>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bCs/>
          <w:i w:val="0"/>
          <w:caps w:val="0"/>
          <w:spacing w:val="0"/>
          <w:w w:val="100"/>
          <w:sz w:val="32"/>
          <w:szCs w:val="32"/>
          <w:lang w:val="en-US" w:eastAsia="zh-CN"/>
        </w:rPr>
        <w:t>八、积极争取各项评优评先等工作职能。</w:t>
      </w:r>
    </w:p>
    <w:p>
      <w:pPr>
        <w:snapToGrid/>
        <w:spacing w:before="0" w:beforeAutospacing="0" w:after="0" w:afterAutospacing="0" w:line="240" w:lineRule="auto"/>
        <w:ind w:firstLine="64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sz w:val="32"/>
          <w:szCs w:val="32"/>
          <w:lang w:val="en-US" w:eastAsia="zh-CN"/>
        </w:rPr>
        <w:t>今年以来，协会多次向市建设局分管领导和相关职能科室汇报，请求参照中建协及全省各地（州）、市模式，将岳阳市优质工程评选、岳阳市“十佳建筑业企业”及“十佳项目经理”评选工作委托协会组织实施。经过多方努力，局领导和相关职能科室已同意将这几项评优评先工作委托由协会组织实施，协会将在下半年开展这些具体工作。今天的会上，下发了《岳阳市优质工程（岳阳楼杯）评选办法》文件，请大家及时传达，认真落实。</w:t>
      </w:r>
    </w:p>
    <w:p>
      <w:pPr>
        <w:snapToGrid/>
        <w:spacing w:before="0" w:beforeAutospacing="0" w:after="0" w:afterAutospacing="0" w:line="240" w:lineRule="auto"/>
        <w:ind w:firstLine="640"/>
        <w:jc w:val="both"/>
        <w:textAlignment w:val="baseline"/>
        <w:rPr>
          <w:rFonts w:hint="eastAsia" w:ascii="仿宋" w:hAnsi="仿宋" w:eastAsia="仿宋" w:cs="仿宋"/>
          <w:b/>
          <w:bCs/>
          <w:i w:val="0"/>
          <w:caps w:val="0"/>
          <w:spacing w:val="0"/>
          <w:w w:val="100"/>
          <w:sz w:val="32"/>
        </w:rPr>
      </w:pPr>
      <w:r>
        <w:rPr>
          <w:rFonts w:hint="eastAsia" w:ascii="仿宋" w:hAnsi="仿宋" w:eastAsia="仿宋" w:cs="仿宋"/>
          <w:b/>
          <w:bCs/>
          <w:i w:val="0"/>
          <w:caps w:val="0"/>
          <w:spacing w:val="0"/>
          <w:w w:val="100"/>
          <w:sz w:val="32"/>
          <w:szCs w:val="32"/>
          <w:lang w:val="en-US" w:eastAsia="zh-CN"/>
        </w:rPr>
        <w:t>九、及时完成企业安全质量标准化认证工作。</w:t>
      </w:r>
    </w:p>
    <w:p>
      <w:pPr>
        <w:snapToGrid/>
        <w:spacing w:before="0" w:beforeAutospacing="0" w:after="0" w:afterAutospacing="0" w:line="240" w:lineRule="auto"/>
        <w:ind w:firstLine="64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2021年上半年协会认证中心对岳阳市辖区申报安全质量标准化认证的工作进行了部署和安排，保障了认证工作的顺利开展。今年共受理了5家企业的认证申请，其中初始认证1家，延期认证 4家，协会认证中心对认证资料进行了初审，3家企业资料合格，通过组织认证专家考核评审，3家企业的安全质量标准化延期认证获得通过，企业名单都已进行了公示与公告。由于近年来安全质量标准化认证未纳入招投标考核范围，企业对该项工作重视程度不断淡化，很多企业未按照相关规定提交安全质量标准化认证申请。希望各会员单位强化管理意识，抓好安全质量标准化认证工作，促进企业综合管理水平全面提高。</w:t>
      </w:r>
    </w:p>
    <w:p>
      <w:pPr>
        <w:snapToGrid/>
        <w:spacing w:before="0" w:beforeAutospacing="0" w:after="0" w:afterAutospacing="0" w:line="240" w:lineRule="auto"/>
        <w:ind w:firstLine="64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bCs/>
          <w:i w:val="0"/>
          <w:caps w:val="0"/>
          <w:spacing w:val="0"/>
          <w:w w:val="100"/>
          <w:sz w:val="32"/>
          <w:szCs w:val="32"/>
          <w:lang w:val="en-US" w:eastAsia="zh-CN"/>
        </w:rPr>
        <w:t>十、积极推进协会信息化建设工作。</w:t>
      </w:r>
    </w:p>
    <w:p>
      <w:pPr>
        <w:snapToGrid/>
        <w:spacing w:before="0" w:beforeAutospacing="0" w:after="0" w:afterAutospacing="0" w:line="240" w:lineRule="auto"/>
        <w:ind w:firstLine="64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sz w:val="32"/>
          <w:szCs w:val="32"/>
          <w:lang w:val="en-US" w:eastAsia="zh-CN"/>
        </w:rPr>
        <w:t>今年以来，协会将信息化建设作为一项重要工作来抓，计划筹建协会门户网站“岳阳建筑信息网”，并建立专门的微信公众号，设计协会会徽等，协会门户网站建立后，将充分发挥信息载体作用，发挥四大功能：一是宣传推介协会各项工作与活动；二是各项评优评先工作与标准化认证工作均在网上进行申报与审批；三是及时转载国家、省、市相关政策文件，及时发布行业动态消息；四是对全体会员单位进行信息化管理，设置会员管理权限，并开辟专栏展示会员单位风采。六月份，经过多方案对比，按照优中选优的原则，协会参照湖南建筑信息网的建设与运行模式，将门户网站建设、微信公众号建立、会徽设计打包承包给长沙佳建信息科技有限公司，于7月初与该公司签订了网站开发运行承包合同，根据合同，将在两个月之内完成网站建设。目前，网站已进入测试阶段，将在九月份中旬正式运行。</w:t>
      </w:r>
    </w:p>
    <w:p>
      <w:pPr>
        <w:snapToGrid/>
        <w:spacing w:before="0" w:beforeAutospacing="0" w:after="0" w:afterAutospacing="0" w:line="240" w:lineRule="auto"/>
        <w:ind w:firstLine="640"/>
        <w:jc w:val="both"/>
        <w:textAlignment w:val="baseline"/>
        <w:rPr>
          <w:rFonts w:hint="eastAsia" w:ascii="仿宋" w:hAnsi="仿宋" w:eastAsia="仿宋" w:cs="仿宋"/>
          <w:b w:val="0"/>
          <w:i w:val="0"/>
          <w:caps w:val="0"/>
          <w:spacing w:val="0"/>
          <w:w w:val="100"/>
          <w:sz w:val="32"/>
        </w:rPr>
      </w:pPr>
    </w:p>
    <w:p>
      <w:pPr>
        <w:snapToGrid/>
        <w:spacing w:before="0" w:beforeAutospacing="0" w:after="0" w:afterAutospacing="0" w:line="240" w:lineRule="auto"/>
        <w:ind w:firstLine="64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sz w:val="32"/>
          <w:szCs w:val="32"/>
          <w:lang w:val="en-US" w:eastAsia="zh-CN"/>
        </w:rPr>
        <w:t>回顾上半年工作，协会工作取得了一定工作成绩，但距离年初制定的工作目标还有较大差距，下半年要切实落实好以下几项主要工作任务：</w:t>
      </w:r>
    </w:p>
    <w:p>
      <w:pPr>
        <w:snapToGrid/>
        <w:spacing w:before="0" w:beforeAutospacing="0" w:after="0" w:afterAutospacing="0" w:line="240" w:lineRule="auto"/>
        <w:ind w:firstLine="64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sz w:val="32"/>
          <w:szCs w:val="32"/>
          <w:lang w:val="en-US" w:eastAsia="zh-CN"/>
        </w:rPr>
        <w:t>一、完善协会门户网站建设，按计划运行；</w:t>
      </w:r>
    </w:p>
    <w:p>
      <w:pPr>
        <w:snapToGrid/>
        <w:spacing w:before="0" w:beforeAutospacing="0" w:after="0" w:afterAutospacing="0" w:line="240" w:lineRule="auto"/>
        <w:ind w:firstLine="64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sz w:val="32"/>
          <w:szCs w:val="32"/>
          <w:lang w:val="en-US" w:eastAsia="zh-CN"/>
        </w:rPr>
        <w:t>二、开展2021年度市优质工程（岳阳楼杯）评选工作；</w:t>
      </w:r>
    </w:p>
    <w:p>
      <w:pPr>
        <w:snapToGrid/>
        <w:spacing w:before="0" w:beforeAutospacing="0" w:after="0" w:afterAutospacing="0" w:line="240" w:lineRule="auto"/>
        <w:ind w:firstLine="64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sz w:val="32"/>
          <w:szCs w:val="32"/>
          <w:lang w:val="en-US" w:eastAsia="zh-CN"/>
        </w:rPr>
        <w:t>三、开展2021年度“十佳企业、十佳项目经理”评选工作；</w:t>
      </w:r>
    </w:p>
    <w:p>
      <w:pPr>
        <w:snapToGrid/>
        <w:spacing w:before="0" w:beforeAutospacing="0" w:after="0" w:afterAutospacing="0" w:line="240" w:lineRule="auto"/>
        <w:ind w:firstLine="64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sz w:val="32"/>
          <w:szCs w:val="32"/>
          <w:lang w:val="en-US" w:eastAsia="zh-CN"/>
        </w:rPr>
        <w:t>四、争取建筑行业教育培训工作职能；</w:t>
      </w:r>
    </w:p>
    <w:p>
      <w:pPr>
        <w:snapToGrid/>
        <w:spacing w:before="0" w:beforeAutospacing="0" w:after="0" w:afterAutospacing="0" w:line="240" w:lineRule="auto"/>
        <w:ind w:firstLine="64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sz w:val="32"/>
          <w:szCs w:val="32"/>
          <w:lang w:val="en-US" w:eastAsia="zh-CN"/>
        </w:rPr>
        <w:t>五、组织外出学习交流活动，学习外地先进工作经验；</w:t>
      </w:r>
    </w:p>
    <w:p>
      <w:pPr>
        <w:snapToGrid/>
        <w:spacing w:before="0" w:beforeAutospacing="0" w:after="0" w:afterAutospacing="0" w:line="240" w:lineRule="auto"/>
        <w:ind w:firstLine="64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sz w:val="32"/>
          <w:szCs w:val="32"/>
          <w:lang w:val="en-US" w:eastAsia="zh-CN"/>
        </w:rPr>
        <w:t>六、组织收取2021年度各会员单位会费；</w:t>
      </w:r>
    </w:p>
    <w:p>
      <w:pPr>
        <w:snapToGrid/>
        <w:spacing w:before="0" w:beforeAutospacing="0" w:after="0" w:afterAutospacing="0" w:line="240" w:lineRule="auto"/>
        <w:ind w:firstLine="64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sz w:val="32"/>
          <w:szCs w:val="32"/>
          <w:lang w:val="en-US" w:eastAsia="zh-CN"/>
        </w:rPr>
        <w:t>七、完成2020年度芙蓉奖工程推荐及现场复查工作；</w:t>
      </w:r>
    </w:p>
    <w:p>
      <w:pPr>
        <w:snapToGrid/>
        <w:spacing w:before="0" w:beforeAutospacing="0" w:after="0" w:afterAutospacing="0" w:line="240" w:lineRule="auto"/>
        <w:ind w:firstLine="64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sz w:val="32"/>
          <w:szCs w:val="32"/>
          <w:lang w:val="en-US" w:eastAsia="zh-CN"/>
        </w:rPr>
        <w:t>八、同步完成建筑施工企业安全质量标准化认证工作；</w:t>
      </w:r>
    </w:p>
    <w:p>
      <w:pPr>
        <w:snapToGrid/>
        <w:spacing w:before="0" w:beforeAutospacing="0" w:after="0" w:afterAutospacing="0" w:line="240" w:lineRule="auto"/>
        <w:ind w:firstLine="64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sz w:val="32"/>
          <w:szCs w:val="32"/>
          <w:lang w:val="en-US" w:eastAsia="zh-CN"/>
        </w:rPr>
        <w:t>九、继续通过合理渠道反映行业诉求；</w:t>
      </w:r>
    </w:p>
    <w:p>
      <w:pPr>
        <w:snapToGrid/>
        <w:spacing w:before="0" w:beforeAutospacing="0" w:after="0" w:afterAutospacing="0" w:line="240" w:lineRule="auto"/>
        <w:ind w:firstLine="64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十、组织召开协会2021年度年会，总结全年工作。</w:t>
      </w:r>
    </w:p>
    <w:p>
      <w:pPr>
        <w:snapToGrid/>
        <w:spacing w:before="0" w:beforeAutospacing="0" w:after="0" w:afterAutospacing="0" w:line="240" w:lineRule="auto"/>
        <w:ind w:firstLine="64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各位领导，各位会长，同志们，协会是政府部门的助手，也是全体会员的家，协会工作既要面向企业，也要面向行业。协会今后的工作，需要在座各位继续共同努力与付出。让我们携起手来，为了协会的健康发展，为了我市建设行业管理水平全面提高而共同努力。</w:t>
      </w:r>
    </w:p>
    <w:p>
      <w:pPr>
        <w:snapToGrid/>
        <w:spacing w:before="0" w:beforeAutospacing="0" w:after="0" w:afterAutospacing="0" w:line="240" w:lineRule="auto"/>
        <w:ind w:firstLine="64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谢谢大家。</w:t>
      </w:r>
      <w:bookmarkStart w:id="0" w:name="_GoBack"/>
      <w:bookmarkEnd w:id="0"/>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32"/>
          <w:szCs w:val="32"/>
          <w:lang w:val="en-US" w:eastAsia="zh-CN"/>
        </w:rPr>
      </w:pPr>
    </w:p>
    <w:p>
      <w:pPr>
        <w:snapToGrid/>
        <w:spacing w:before="0" w:beforeAutospacing="0" w:after="0" w:afterAutospacing="0" w:line="240" w:lineRule="auto"/>
        <w:jc w:val="right"/>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二O二一年八月三十日</w:t>
      </w:r>
    </w:p>
    <w:p>
      <w:pPr>
        <w:snapToGrid/>
        <w:spacing w:before="0" w:beforeAutospacing="0" w:after="0" w:afterAutospacing="0" w:line="240" w:lineRule="auto"/>
        <w:jc w:val="right"/>
        <w:textAlignment w:val="baseline"/>
        <w:rPr>
          <w:rFonts w:hint="eastAsia" w:ascii="仿宋" w:hAnsi="仿宋" w:eastAsia="仿宋" w:cs="仿宋"/>
          <w:b w:val="0"/>
          <w:i w:val="0"/>
          <w:caps w:val="0"/>
          <w:spacing w:val="0"/>
          <w:w w:val="10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treport/opRecord.xml>p_28(0);p_45(0);
</file>